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CDC1D" w14:textId="7F4B4644" w:rsidR="00084E15" w:rsidRDefault="008A5567" w:rsidP="008A5567">
      <w:pPr>
        <w:pStyle w:val="Kop1"/>
        <w:pBdr>
          <w:bottom w:val="single" w:sz="6" w:space="1" w:color="auto"/>
        </w:pBdr>
      </w:pPr>
      <w:r>
        <w:t xml:space="preserve">Uitspraak huig /r/ </w:t>
      </w:r>
    </w:p>
    <w:p w14:paraId="262E09DC" w14:textId="77777777" w:rsidR="008A5567" w:rsidRDefault="008A5567" w:rsidP="008A5567"/>
    <w:p w14:paraId="7479D5B3" w14:textId="1AE63F89" w:rsidR="008A5567" w:rsidRDefault="008A5567" w:rsidP="008A5567">
      <w:pPr>
        <w:pStyle w:val="Lijstalinea"/>
        <w:numPr>
          <w:ilvl w:val="0"/>
          <w:numId w:val="1"/>
        </w:numPr>
        <w:rPr>
          <w:sz w:val="36"/>
          <w:szCs w:val="36"/>
        </w:rPr>
      </w:pPr>
      <w:r w:rsidRPr="008A5567">
        <w:rPr>
          <w:noProof/>
          <w:sz w:val="36"/>
          <w:szCs w:val="36"/>
        </w:rPr>
        <w:drawing>
          <wp:inline distT="0" distB="0" distL="0" distR="0" wp14:anchorId="5B5079EF" wp14:editId="5F60C510">
            <wp:extent cx="1420091" cy="1420091"/>
            <wp:effectExtent l="0" t="0" r="8890" b="8890"/>
            <wp:docPr id="1751501369" name="Afbeelding 1" descr="Acht glazen water per dag, feit of fabel? | Sprank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ht glazen water per dag, feit of fabel? | Sprank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26" cy="142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567"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A5567">
        <w:rPr>
          <w:sz w:val="36"/>
          <w:szCs w:val="36"/>
        </w:rPr>
        <w:t xml:space="preserve">neem een glas </w:t>
      </w:r>
      <w:r w:rsidRPr="008A5567">
        <w:rPr>
          <w:sz w:val="36"/>
          <w:szCs w:val="36"/>
          <w:u w:val="single"/>
        </w:rPr>
        <w:t>water</w:t>
      </w:r>
      <w:r w:rsidRPr="008A5567">
        <w:rPr>
          <w:sz w:val="36"/>
          <w:szCs w:val="36"/>
        </w:rPr>
        <w:t xml:space="preserve"> </w:t>
      </w:r>
    </w:p>
    <w:p w14:paraId="695DDD63" w14:textId="015D66C1" w:rsidR="008A5567" w:rsidRDefault="008A5567" w:rsidP="008A5567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w:drawing>
          <wp:inline distT="0" distB="0" distL="0" distR="0" wp14:anchorId="543E02A7" wp14:editId="26B9FCBC">
            <wp:extent cx="1557349" cy="1039091"/>
            <wp:effectExtent l="0" t="0" r="5080" b="8890"/>
            <wp:docPr id="447539755" name="Afbeelding 2" descr="Verhoog je focus | Olog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hoog je focus | Ologic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330" cy="10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neem een klein </w:t>
      </w:r>
      <w:r w:rsidRPr="008A5567">
        <w:rPr>
          <w:sz w:val="36"/>
          <w:szCs w:val="36"/>
          <w:u w:val="single"/>
        </w:rPr>
        <w:t>slokje</w:t>
      </w:r>
      <w:r>
        <w:rPr>
          <w:sz w:val="36"/>
          <w:szCs w:val="36"/>
        </w:rPr>
        <w:t xml:space="preserve"> water </w:t>
      </w:r>
    </w:p>
    <w:p w14:paraId="585AAF5F" w14:textId="40E42BD6" w:rsidR="008A5567" w:rsidRPr="008A5567" w:rsidRDefault="008A5567" w:rsidP="008A5567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w:drawing>
          <wp:inline distT="0" distB="0" distL="0" distR="0" wp14:anchorId="0BBF237D" wp14:editId="2D5EBE5F">
            <wp:extent cx="1747985" cy="1163782"/>
            <wp:effectExtent l="0" t="0" r="5080" b="0"/>
            <wp:docPr id="1534088054" name="Afbeelding 3" descr="Oefeningen voor beweeglijkheid van nek en schouder - Radboudum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efeningen voor beweeglijkheid van nek en schouder - Radboudum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819" cy="116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hoofd naar </w:t>
      </w:r>
      <w:r w:rsidRPr="008A5567">
        <w:rPr>
          <w:sz w:val="36"/>
          <w:szCs w:val="36"/>
          <w:u w:val="single"/>
        </w:rPr>
        <w:t>achter</w:t>
      </w:r>
      <w:r>
        <w:rPr>
          <w:sz w:val="36"/>
          <w:szCs w:val="36"/>
        </w:rPr>
        <w:t xml:space="preserve">/ kijk </w:t>
      </w:r>
      <w:r w:rsidRPr="008A5567">
        <w:rPr>
          <w:sz w:val="36"/>
          <w:szCs w:val="36"/>
          <w:u w:val="single"/>
        </w:rPr>
        <w:t>omhoog</w:t>
      </w:r>
    </w:p>
    <w:p w14:paraId="00AEEEC4" w14:textId="78161156" w:rsidR="008A5567" w:rsidRDefault="008A5567" w:rsidP="008A5567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w:drawing>
          <wp:inline distT="0" distB="0" distL="0" distR="0" wp14:anchorId="3A3FCDEF" wp14:editId="48C7B5A2">
            <wp:extent cx="1413164" cy="1413164"/>
            <wp:effectExtent l="0" t="0" r="0" b="0"/>
            <wp:docPr id="569670997" name="Afbeelding 4" descr="gorgelen in ARASAAC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rgelen in ARASAAC · Global Symbo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62" cy="142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maak </w:t>
      </w:r>
      <w:r w:rsidRPr="008A5567">
        <w:rPr>
          <w:sz w:val="36"/>
          <w:szCs w:val="36"/>
          <w:u w:val="single"/>
        </w:rPr>
        <w:t>geluid</w:t>
      </w:r>
      <w:r>
        <w:rPr>
          <w:sz w:val="36"/>
          <w:szCs w:val="36"/>
        </w:rPr>
        <w:t xml:space="preserve"> → </w:t>
      </w:r>
      <w:proofErr w:type="spellStart"/>
      <w:r>
        <w:rPr>
          <w:sz w:val="36"/>
          <w:szCs w:val="36"/>
        </w:rPr>
        <w:t>grrr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grrr</w:t>
      </w:r>
      <w:proofErr w:type="spellEnd"/>
    </w:p>
    <w:p w14:paraId="0D31C183" w14:textId="4776D140" w:rsidR="008A5567" w:rsidRPr="008A5567" w:rsidRDefault="008A5567" w:rsidP="008A5567">
      <w:pPr>
        <w:pStyle w:val="Lijstalinea"/>
        <w:numPr>
          <w:ilvl w:val="0"/>
          <w:numId w:val="1"/>
        </w:num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650E7" wp14:editId="250E8127">
                <wp:simplePos x="0" y="0"/>
                <wp:positionH relativeFrom="column">
                  <wp:posOffset>1116040</wp:posOffset>
                </wp:positionH>
                <wp:positionV relativeFrom="paragraph">
                  <wp:posOffset>487680</wp:posOffset>
                </wp:positionV>
                <wp:extent cx="1551709" cy="595745"/>
                <wp:effectExtent l="0" t="57150" r="67945" b="90170"/>
                <wp:wrapNone/>
                <wp:docPr id="292776887" name="Verbindingslijn: gekrom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709" cy="595745"/>
                        </a:xfrm>
                        <a:prstGeom prst="curved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EF0AF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ingslijn: gekromd 6" o:spid="_x0000_s1026" type="#_x0000_t38" style="position:absolute;margin-left:87.9pt;margin-top:38.4pt;width:122.2pt;height:4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BcyQEAAOoDAAAOAAAAZHJzL2Uyb0RvYy54bWysU01v1DAQvSPxHyzf2SQLoTTabA9b4IKg&#10;KvQHuPZ4Y8mxLdvNx79n7OxmEVRUQlwmtmfe87znye5m6jUZwAdlTUurTUkJGG6FMseWPvz49OYD&#10;JSEyI5i2Blo6Q6A3+9evdqNrYGs7qwV4giQmNKNraReja4oi8A56FjbWgcGktL5nEbf+WAjPRmTv&#10;dbEty/fFaL1w3nIIAU9vlyTdZ34pgcdvUgaIRLcUe4s5+hwfUyz2O9YcPXOd4qc22D900TNl8NKV&#10;6pZFRp68+oOqV9zbYGXccNsXVkrFIWtANVX5m5rvHXOQtaA5wa02hf9Hy78OB3Pn0YbRhSa4O59U&#10;TNL36Yv9kSmbNa9mwRQJx8Oqrqur8poSjrn6ur56Vyc3iwva+RA/g+1JWrSUP/kBxMEag69i/dvs&#10;Fxu+hLjAzuXpYm1S7ICJj0aQODscnegVM0cNy5tFpvTzOewgwYuLoLyKs4aF+h4kUQIlLC3kWYOD&#10;9mRgOCWMczDxrEUbrE4wqbRegWXu/a/AU32CQp7DFbx9Gbwi8s3WxBXcK2P9cwRxqk72y6X+7MCi&#10;O1nwaMWcnzpbgwOVX+s0/Glif91n+OUX3f8EAAD//wMAUEsDBBQABgAIAAAAIQDMxXhr4AAAAAoB&#10;AAAPAAAAZHJzL2Rvd25yZXYueG1sTI/BTsMwEETvSPyDtUhcELWJIK1CnApVINQDKi1cenPtJYmI&#10;1yF22/D3bE/0tBrNaPZNOR99Jw44xDaQhruJAoFkg2up1vD58XI7AxGTIWe6QKjhFyPMq8uL0hQu&#10;HGmNh02qBZdQLIyGJqW+kDLaBr2Jk9AjsfcVBm8Sy6GWbjBHLvedzJTKpTct8YfG9Lho0H5v9l7D&#10;zeJ9ZdXyR9nV9nVJb+tnbHql9fXV+PQIIuGY/sNwwmd0qJhpF/bkouhYTx8YPWmY5nw5cJ+pDMTu&#10;5KgcZFXK8wnVHwAAAP//AwBQSwECLQAUAAYACAAAACEAtoM4kv4AAADhAQAAEwAAAAAAAAAAAAAA&#10;AAAAAAAAW0NvbnRlbnRfVHlwZXNdLnhtbFBLAQItABQABgAIAAAAIQA4/SH/1gAAAJQBAAALAAAA&#10;AAAAAAAAAAAAAC8BAABfcmVscy8ucmVsc1BLAQItABQABgAIAAAAIQBt4GBcyQEAAOoDAAAOAAAA&#10;AAAAAAAAAAAAAC4CAABkcnMvZTJvRG9jLnhtbFBLAQItABQABgAIAAAAIQDMxXhr4AAAAAoBAAAP&#10;AAAAAAAAAAAAAAAAACMEAABkcnMvZG93bnJldi54bWxQSwUGAAAAAAQABADzAAAAMAUAAAAA&#10;" adj="10800" strokecolor="#a02b93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356545" wp14:editId="2FE989F8">
            <wp:extent cx="1143000" cy="1143000"/>
            <wp:effectExtent l="0" t="0" r="0" b="0"/>
            <wp:docPr id="1934148177" name="Afbeelding 5" descr="560+ Huig Stockfoto's, afbeeldingen en royalty-free beelde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60+ Huig Stockfoto's, afbeeldingen en royalty-free beelden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561" cy="114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de huig moet </w:t>
      </w:r>
      <w:r w:rsidRPr="008A5567">
        <w:rPr>
          <w:sz w:val="36"/>
          <w:szCs w:val="36"/>
          <w:u w:val="single"/>
        </w:rPr>
        <w:t>snel bewegen</w:t>
      </w:r>
    </w:p>
    <w:p w14:paraId="40D63493" w14:textId="77777777" w:rsidR="008A5567" w:rsidRDefault="008A5567" w:rsidP="008A5567">
      <w:pPr>
        <w:rPr>
          <w:sz w:val="36"/>
          <w:szCs w:val="36"/>
        </w:rPr>
      </w:pPr>
    </w:p>
    <w:p w14:paraId="1603EEB6" w14:textId="6414A920" w:rsidR="008A5567" w:rsidRPr="008A5567" w:rsidRDefault="00F63B4A" w:rsidP="008A5567">
      <w:pPr>
        <w:rPr>
          <w:sz w:val="36"/>
          <w:szCs w:val="36"/>
        </w:rPr>
      </w:pPr>
      <w:hyperlink r:id="rId10" w:history="1">
        <w:proofErr w:type="spellStart"/>
        <w:r w:rsidRPr="00F63B4A">
          <w:rPr>
            <w:rStyle w:val="Hyperlink"/>
            <w:sz w:val="36"/>
            <w:szCs w:val="36"/>
          </w:rPr>
          <w:t>Sky</w:t>
        </w:r>
        <w:proofErr w:type="spellEnd"/>
        <w:r w:rsidRPr="00F63B4A">
          <w:rPr>
            <w:rStyle w:val="Hyperlink"/>
            <w:sz w:val="36"/>
            <w:szCs w:val="36"/>
          </w:rPr>
          <w:t xml:space="preserve">: Learning How </w:t>
        </w:r>
        <w:proofErr w:type="spellStart"/>
        <w:r w:rsidRPr="00F63B4A">
          <w:rPr>
            <w:rStyle w:val="Hyperlink"/>
            <w:sz w:val="36"/>
            <w:szCs w:val="36"/>
          </w:rPr>
          <w:t>to</w:t>
        </w:r>
        <w:proofErr w:type="spellEnd"/>
        <w:r w:rsidRPr="00F63B4A">
          <w:rPr>
            <w:rStyle w:val="Hyperlink"/>
            <w:sz w:val="36"/>
            <w:szCs w:val="36"/>
          </w:rPr>
          <w:t xml:space="preserve"> </w:t>
        </w:r>
        <w:proofErr w:type="spellStart"/>
        <w:r w:rsidRPr="00F63B4A">
          <w:rPr>
            <w:rStyle w:val="Hyperlink"/>
            <w:sz w:val="36"/>
            <w:szCs w:val="36"/>
          </w:rPr>
          <w:t>Gargle</w:t>
        </w:r>
        <w:proofErr w:type="spellEnd"/>
        <w:r w:rsidRPr="00F63B4A">
          <w:rPr>
            <w:rStyle w:val="Hyperlink"/>
            <w:sz w:val="36"/>
            <w:szCs w:val="36"/>
          </w:rPr>
          <w:t xml:space="preserve"> 02.1</w:t>
        </w:r>
        <w:r w:rsidRPr="00F63B4A">
          <w:rPr>
            <w:rStyle w:val="Hyperlink"/>
            <w:sz w:val="36"/>
            <w:szCs w:val="36"/>
          </w:rPr>
          <w:t>3</w:t>
        </w:r>
        <w:r w:rsidRPr="00F63B4A">
          <w:rPr>
            <w:rStyle w:val="Hyperlink"/>
            <w:sz w:val="36"/>
            <w:szCs w:val="36"/>
          </w:rPr>
          <w:t>.18 (youtube.com)</w:t>
        </w:r>
      </w:hyperlink>
      <w:r>
        <w:rPr>
          <w:sz w:val="36"/>
          <w:szCs w:val="36"/>
        </w:rPr>
        <w:t xml:space="preserve"> </w:t>
      </w:r>
    </w:p>
    <w:sectPr w:rsidR="008A5567" w:rsidRPr="008A5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64479"/>
    <w:multiLevelType w:val="hybridMultilevel"/>
    <w:tmpl w:val="5E321E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9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67"/>
    <w:rsid w:val="00084E15"/>
    <w:rsid w:val="0012272D"/>
    <w:rsid w:val="00472512"/>
    <w:rsid w:val="00836C0E"/>
    <w:rsid w:val="008A5567"/>
    <w:rsid w:val="009C7420"/>
    <w:rsid w:val="009F1606"/>
    <w:rsid w:val="00E05E13"/>
    <w:rsid w:val="00F17F7F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9C0C"/>
  <w15:chartTrackingRefBased/>
  <w15:docId w15:val="{E3BC0696-B0B2-45A8-8AD5-1588F9D9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8A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5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5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5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5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5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5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5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5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5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5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5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5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5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5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5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567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5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5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567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5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63B4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3B4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3B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shorts/ylnzDzQOUM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2024-09-23T09:49:00Z</dcterms:created>
  <dcterms:modified xsi:type="dcterms:W3CDTF">2024-09-23T10:13:00Z</dcterms:modified>
</cp:coreProperties>
</file>