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2504759"/>
        <w:docPartObj>
          <w:docPartGallery w:val="Cover Pages"/>
          <w:docPartUnique/>
        </w:docPartObj>
      </w:sdtPr>
      <w:sdtEndPr>
        <w:rPr>
          <w:sz w:val="21"/>
        </w:rPr>
      </w:sdtEndPr>
      <w:sdtContent>
        <w:p w14:paraId="6DE4CE2F" w14:textId="1E82762B" w:rsidR="00015669" w:rsidRDefault="00015669"/>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46"/>
          </w:tblGrid>
          <w:tr w:rsidR="00015669" w14:paraId="4EE03371" w14:textId="77777777">
            <w:sdt>
              <w:sdtPr>
                <w:rPr>
                  <w:color w:val="0F4761" w:themeColor="accent1" w:themeShade="BF"/>
                  <w:sz w:val="24"/>
                  <w:szCs w:val="24"/>
                </w:rPr>
                <w:alias w:val="Bedrijf"/>
                <w:id w:val="13406915"/>
                <w:placeholder>
                  <w:docPart w:val="6298644129BE4C75A26B3A8494E786C6"/>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7DC6CE2B" w14:textId="19E7CCE7" w:rsidR="00015669" w:rsidRDefault="00015669">
                    <w:pPr>
                      <w:pStyle w:val="Geenafstand"/>
                      <w:rPr>
                        <w:color w:val="0F4761" w:themeColor="accent1" w:themeShade="BF"/>
                        <w:sz w:val="24"/>
                      </w:rPr>
                    </w:pPr>
                    <w:r>
                      <w:rPr>
                        <w:color w:val="0F4761" w:themeColor="accent1" w:themeShade="BF"/>
                        <w:sz w:val="24"/>
                        <w:szCs w:val="24"/>
                      </w:rPr>
                      <w:t>ROC van Twente</w:t>
                    </w:r>
                  </w:p>
                </w:tc>
              </w:sdtContent>
            </w:sdt>
          </w:tr>
          <w:tr w:rsidR="00015669" w14:paraId="63931626" w14:textId="77777777">
            <w:tc>
              <w:tcPr>
                <w:tcW w:w="7672" w:type="dxa"/>
              </w:tcPr>
              <w:sdt>
                <w:sdtPr>
                  <w:rPr>
                    <w:rFonts w:asciiTheme="majorHAnsi" w:eastAsiaTheme="majorEastAsia" w:hAnsiTheme="majorHAnsi" w:cstheme="majorBidi"/>
                    <w:color w:val="156082" w:themeColor="accent1"/>
                    <w:sz w:val="88"/>
                    <w:szCs w:val="88"/>
                  </w:rPr>
                  <w:alias w:val="Titel"/>
                  <w:id w:val="13406919"/>
                  <w:placeholder>
                    <w:docPart w:val="557182D1C8A6438CA89EECB640119886"/>
                  </w:placeholder>
                  <w:dataBinding w:prefixMappings="xmlns:ns0='http://schemas.openxmlformats.org/package/2006/metadata/core-properties' xmlns:ns1='http://purl.org/dc/elements/1.1/'" w:xpath="/ns0:coreProperties[1]/ns1:title[1]" w:storeItemID="{6C3C8BC8-F283-45AE-878A-BAB7291924A1}"/>
                  <w:text/>
                </w:sdtPr>
                <w:sdtContent>
                  <w:p w14:paraId="0A225E94" w14:textId="28C438EC" w:rsidR="00015669" w:rsidRDefault="00015669">
                    <w:pPr>
                      <w:pStyle w:val="Geenafstand"/>
                      <w:spacing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‘Wat zeg je?’</w:t>
                    </w:r>
                  </w:p>
                </w:sdtContent>
              </w:sdt>
            </w:tc>
          </w:tr>
          <w:tr w:rsidR="00015669" w14:paraId="669C52CB" w14:textId="77777777">
            <w:sdt>
              <w:sdtPr>
                <w:rPr>
                  <w:color w:val="0F4761" w:themeColor="accent1" w:themeShade="BF"/>
                  <w:sz w:val="24"/>
                  <w:szCs w:val="24"/>
                </w:rPr>
                <w:alias w:val="Ondertitel"/>
                <w:id w:val="13406923"/>
                <w:placeholder>
                  <w:docPart w:val="D615C137675542AD803AB476F69D518B"/>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1CC5AD76" w14:textId="2EE7CABE" w:rsidR="00015669" w:rsidRDefault="00015669">
                    <w:pPr>
                      <w:pStyle w:val="Geenafstand"/>
                      <w:rPr>
                        <w:color w:val="0F4761" w:themeColor="accent1" w:themeShade="BF"/>
                        <w:sz w:val="24"/>
                      </w:rPr>
                    </w:pPr>
                    <w:r>
                      <w:rPr>
                        <w:color w:val="0F4761" w:themeColor="accent1" w:themeShade="BF"/>
                        <w:sz w:val="24"/>
                        <w:szCs w:val="24"/>
                      </w:rPr>
                      <w:t>Docentenhandleiding</w:t>
                    </w:r>
                    <w:r w:rsidR="00601FF4">
                      <w:rPr>
                        <w:color w:val="0F4761" w:themeColor="accent1" w:themeShade="BF"/>
                        <w:sz w:val="24"/>
                        <w:szCs w:val="24"/>
                      </w:rPr>
                      <w:t xml:space="preserve"> website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015669" w14:paraId="33687C0A" w14:textId="77777777">
            <w:tc>
              <w:tcPr>
                <w:tcW w:w="7221" w:type="dxa"/>
                <w:tcMar>
                  <w:top w:w="216" w:type="dxa"/>
                  <w:left w:w="115" w:type="dxa"/>
                  <w:bottom w:w="216" w:type="dxa"/>
                  <w:right w:w="115" w:type="dxa"/>
                </w:tcMar>
              </w:tcPr>
              <w:sdt>
                <w:sdtPr>
                  <w:rPr>
                    <w:color w:val="156082" w:themeColor="accent1"/>
                    <w:sz w:val="28"/>
                    <w:szCs w:val="28"/>
                  </w:rPr>
                  <w:alias w:val="Auteur"/>
                  <w:id w:val="13406928"/>
                  <w:placeholder>
                    <w:docPart w:val="319875A335644AFA812CBF6B9E22306F"/>
                  </w:placeholder>
                  <w:dataBinding w:prefixMappings="xmlns:ns0='http://schemas.openxmlformats.org/package/2006/metadata/core-properties' xmlns:ns1='http://purl.org/dc/elements/1.1/'" w:xpath="/ns0:coreProperties[1]/ns1:creator[1]" w:storeItemID="{6C3C8BC8-F283-45AE-878A-BAB7291924A1}"/>
                  <w:text/>
                </w:sdtPr>
                <w:sdtContent>
                  <w:p w14:paraId="1621282A" w14:textId="14CCBA5B" w:rsidR="00015669" w:rsidRDefault="00015669">
                    <w:pPr>
                      <w:pStyle w:val="Geenafstand"/>
                      <w:rPr>
                        <w:color w:val="156082" w:themeColor="accent1"/>
                        <w:sz w:val="28"/>
                        <w:szCs w:val="28"/>
                      </w:rPr>
                    </w:pPr>
                    <w:r>
                      <w:rPr>
                        <w:color w:val="156082" w:themeColor="accent1"/>
                        <w:sz w:val="28"/>
                        <w:szCs w:val="28"/>
                      </w:rPr>
                      <w:t>Auteur: Tanja Vugteveen</w:t>
                    </w:r>
                  </w:p>
                </w:sdtContent>
              </w:sdt>
              <w:sdt>
                <w:sdtPr>
                  <w:rPr>
                    <w:color w:val="156082" w:themeColor="accent1"/>
                    <w:sz w:val="28"/>
                    <w:szCs w:val="28"/>
                  </w:rPr>
                  <w:alias w:val="Datum"/>
                  <w:tag w:val="Datum"/>
                  <w:id w:val="13406932"/>
                  <w:placeholder>
                    <w:docPart w:val="34CBB2533BF74386ADB5247D98394F9A"/>
                  </w:placeholder>
                  <w:dataBinding w:prefixMappings="xmlns:ns0='http://schemas.microsoft.com/office/2006/coverPageProps'" w:xpath="/ns0:CoverPageProperties[1]/ns0:PublishDate[1]" w:storeItemID="{55AF091B-3C7A-41E3-B477-F2FDAA23CFDA}"/>
                  <w:date w:fullDate="2025-05-26T00:00:00Z">
                    <w:dateFormat w:val="d-M-yyyy"/>
                    <w:lid w:val="nl-NL"/>
                    <w:storeMappedDataAs w:val="dateTime"/>
                    <w:calendar w:val="gregorian"/>
                  </w:date>
                </w:sdtPr>
                <w:sdtContent>
                  <w:p w14:paraId="110E94C0" w14:textId="5169A697" w:rsidR="00015669" w:rsidRDefault="00015669">
                    <w:pPr>
                      <w:pStyle w:val="Geenafstand"/>
                      <w:rPr>
                        <w:color w:val="156082" w:themeColor="accent1"/>
                        <w:sz w:val="28"/>
                        <w:szCs w:val="28"/>
                      </w:rPr>
                    </w:pPr>
                    <w:r>
                      <w:rPr>
                        <w:color w:val="156082" w:themeColor="accent1"/>
                        <w:sz w:val="28"/>
                        <w:szCs w:val="28"/>
                      </w:rPr>
                      <w:t>26-5-2025</w:t>
                    </w:r>
                  </w:p>
                </w:sdtContent>
              </w:sdt>
              <w:p w14:paraId="776D33C8" w14:textId="77777777" w:rsidR="00015669" w:rsidRDefault="00015669">
                <w:pPr>
                  <w:pStyle w:val="Geenafstand"/>
                  <w:rPr>
                    <w:color w:val="156082" w:themeColor="accent1"/>
                  </w:rPr>
                </w:pPr>
              </w:p>
            </w:tc>
          </w:tr>
        </w:tbl>
        <w:p w14:paraId="30F78C6A" w14:textId="3771A98E" w:rsidR="00015669" w:rsidRDefault="00015669">
          <w:pPr>
            <w:rPr>
              <w:sz w:val="21"/>
            </w:rPr>
          </w:pPr>
          <w:r>
            <w:rPr>
              <w:sz w:val="21"/>
            </w:rPr>
            <w:br w:type="page"/>
          </w:r>
        </w:p>
      </w:sdtContent>
    </w:sdt>
    <w:sdt>
      <w:sdtPr>
        <w:rPr>
          <w:rFonts w:ascii="Calibri" w:eastAsiaTheme="minorHAnsi" w:hAnsi="Calibri" w:cs="Calibri"/>
          <w:color w:val="auto"/>
          <w:kern w:val="2"/>
          <w:sz w:val="22"/>
          <w:szCs w:val="22"/>
          <w:lang w:eastAsia="en-US"/>
          <w14:ligatures w14:val="standardContextual"/>
        </w:rPr>
        <w:id w:val="-2083124230"/>
        <w:docPartObj>
          <w:docPartGallery w:val="Table of Contents"/>
          <w:docPartUnique/>
        </w:docPartObj>
      </w:sdtPr>
      <w:sdtEndPr>
        <w:rPr>
          <w:b/>
          <w:bCs/>
        </w:rPr>
      </w:sdtEndPr>
      <w:sdtContent>
        <w:p w14:paraId="2317E177" w14:textId="7AF91D72" w:rsidR="00015669" w:rsidRDefault="00015669">
          <w:pPr>
            <w:pStyle w:val="Kopvaninhoudsopgave"/>
          </w:pPr>
          <w:r>
            <w:t>Inhoudsopgave</w:t>
          </w:r>
        </w:p>
        <w:p w14:paraId="4EF3EE6E" w14:textId="1E130F09" w:rsidR="0043366A" w:rsidRDefault="00015669">
          <w:pPr>
            <w:pStyle w:val="Inhopg1"/>
            <w:tabs>
              <w:tab w:val="right" w:leader="dot" w:pos="9062"/>
            </w:tabs>
            <w:rPr>
              <w:rFonts w:asciiTheme="minorHAnsi" w:eastAsiaTheme="minorEastAsia" w:hAnsiTheme="minorHAnsi" w:cstheme="minorBidi"/>
              <w:noProof/>
              <w:sz w:val="24"/>
              <w:szCs w:val="24"/>
              <w:lang w:eastAsia="nl-NL"/>
            </w:rPr>
          </w:pPr>
          <w:r>
            <w:fldChar w:fldCharType="begin"/>
          </w:r>
          <w:r>
            <w:instrText xml:space="preserve"> TOC \o "1-3" \h \z \u </w:instrText>
          </w:r>
          <w:r>
            <w:fldChar w:fldCharType="separate"/>
          </w:r>
          <w:hyperlink w:anchor="_Toc199088101" w:history="1">
            <w:r w:rsidR="0043366A" w:rsidRPr="00016686">
              <w:rPr>
                <w:rStyle w:val="Hyperlink"/>
                <w:noProof/>
              </w:rPr>
              <w:t>Inleiding</w:t>
            </w:r>
            <w:r w:rsidR="0043366A">
              <w:rPr>
                <w:noProof/>
                <w:webHidden/>
              </w:rPr>
              <w:tab/>
            </w:r>
            <w:r w:rsidR="0043366A">
              <w:rPr>
                <w:noProof/>
                <w:webHidden/>
              </w:rPr>
              <w:fldChar w:fldCharType="begin"/>
            </w:r>
            <w:r w:rsidR="0043366A">
              <w:rPr>
                <w:noProof/>
                <w:webHidden/>
              </w:rPr>
              <w:instrText xml:space="preserve"> PAGEREF _Toc199088101 \h </w:instrText>
            </w:r>
            <w:r w:rsidR="0043366A">
              <w:rPr>
                <w:noProof/>
                <w:webHidden/>
              </w:rPr>
            </w:r>
            <w:r w:rsidR="0043366A">
              <w:rPr>
                <w:noProof/>
                <w:webHidden/>
              </w:rPr>
              <w:fldChar w:fldCharType="separate"/>
            </w:r>
            <w:r w:rsidR="0043366A">
              <w:rPr>
                <w:noProof/>
                <w:webHidden/>
              </w:rPr>
              <w:t>2</w:t>
            </w:r>
            <w:r w:rsidR="0043366A">
              <w:rPr>
                <w:noProof/>
                <w:webHidden/>
              </w:rPr>
              <w:fldChar w:fldCharType="end"/>
            </w:r>
          </w:hyperlink>
        </w:p>
        <w:p w14:paraId="7F0EC055" w14:textId="466DF661" w:rsidR="0043366A" w:rsidRDefault="0043366A">
          <w:pPr>
            <w:pStyle w:val="Inhopg1"/>
            <w:tabs>
              <w:tab w:val="right" w:leader="dot" w:pos="9062"/>
            </w:tabs>
            <w:rPr>
              <w:rFonts w:asciiTheme="minorHAnsi" w:eastAsiaTheme="minorEastAsia" w:hAnsiTheme="minorHAnsi" w:cstheme="minorBidi"/>
              <w:noProof/>
              <w:sz w:val="24"/>
              <w:szCs w:val="24"/>
              <w:lang w:eastAsia="nl-NL"/>
            </w:rPr>
          </w:pPr>
          <w:hyperlink w:anchor="_Toc199088102" w:history="1">
            <w:r w:rsidRPr="00016686">
              <w:rPr>
                <w:rStyle w:val="Hyperlink"/>
                <w:noProof/>
              </w:rPr>
              <w:t>Opbouw van de website</w:t>
            </w:r>
            <w:r>
              <w:rPr>
                <w:noProof/>
                <w:webHidden/>
              </w:rPr>
              <w:tab/>
            </w:r>
            <w:r>
              <w:rPr>
                <w:noProof/>
                <w:webHidden/>
              </w:rPr>
              <w:fldChar w:fldCharType="begin"/>
            </w:r>
            <w:r>
              <w:rPr>
                <w:noProof/>
                <w:webHidden/>
              </w:rPr>
              <w:instrText xml:space="preserve"> PAGEREF _Toc199088102 \h </w:instrText>
            </w:r>
            <w:r>
              <w:rPr>
                <w:noProof/>
                <w:webHidden/>
              </w:rPr>
            </w:r>
            <w:r>
              <w:rPr>
                <w:noProof/>
                <w:webHidden/>
              </w:rPr>
              <w:fldChar w:fldCharType="separate"/>
            </w:r>
            <w:r>
              <w:rPr>
                <w:noProof/>
                <w:webHidden/>
              </w:rPr>
              <w:t>3</w:t>
            </w:r>
            <w:r>
              <w:rPr>
                <w:noProof/>
                <w:webHidden/>
              </w:rPr>
              <w:fldChar w:fldCharType="end"/>
            </w:r>
          </w:hyperlink>
        </w:p>
        <w:p w14:paraId="73F57CEE" w14:textId="0B43BC31" w:rsidR="0043366A" w:rsidRDefault="0043366A">
          <w:pPr>
            <w:pStyle w:val="Inhopg2"/>
            <w:tabs>
              <w:tab w:val="right" w:leader="dot" w:pos="9062"/>
            </w:tabs>
            <w:rPr>
              <w:rFonts w:asciiTheme="minorHAnsi" w:eastAsiaTheme="minorEastAsia" w:hAnsiTheme="minorHAnsi" w:cstheme="minorBidi"/>
              <w:noProof/>
              <w:sz w:val="24"/>
              <w:szCs w:val="24"/>
              <w:lang w:eastAsia="nl-NL"/>
            </w:rPr>
          </w:pPr>
          <w:hyperlink w:anchor="_Toc199088103" w:history="1">
            <w:r w:rsidRPr="00016686">
              <w:rPr>
                <w:rStyle w:val="Hyperlink"/>
                <w:noProof/>
              </w:rPr>
              <w:t>Home</w:t>
            </w:r>
            <w:r>
              <w:rPr>
                <w:noProof/>
                <w:webHidden/>
              </w:rPr>
              <w:tab/>
            </w:r>
            <w:r>
              <w:rPr>
                <w:noProof/>
                <w:webHidden/>
              </w:rPr>
              <w:fldChar w:fldCharType="begin"/>
            </w:r>
            <w:r>
              <w:rPr>
                <w:noProof/>
                <w:webHidden/>
              </w:rPr>
              <w:instrText xml:space="preserve"> PAGEREF _Toc199088103 \h </w:instrText>
            </w:r>
            <w:r>
              <w:rPr>
                <w:noProof/>
                <w:webHidden/>
              </w:rPr>
            </w:r>
            <w:r>
              <w:rPr>
                <w:noProof/>
                <w:webHidden/>
              </w:rPr>
              <w:fldChar w:fldCharType="separate"/>
            </w:r>
            <w:r>
              <w:rPr>
                <w:noProof/>
                <w:webHidden/>
              </w:rPr>
              <w:t>3</w:t>
            </w:r>
            <w:r>
              <w:rPr>
                <w:noProof/>
                <w:webHidden/>
              </w:rPr>
              <w:fldChar w:fldCharType="end"/>
            </w:r>
          </w:hyperlink>
        </w:p>
        <w:p w14:paraId="2BC6A0A3" w14:textId="49107E9F"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04" w:history="1">
            <w:r w:rsidRPr="00016686">
              <w:rPr>
                <w:rStyle w:val="Hyperlink"/>
                <w:noProof/>
              </w:rPr>
              <w:t>Welkomstwoord</w:t>
            </w:r>
            <w:r>
              <w:rPr>
                <w:noProof/>
                <w:webHidden/>
              </w:rPr>
              <w:tab/>
            </w:r>
            <w:r>
              <w:rPr>
                <w:noProof/>
                <w:webHidden/>
              </w:rPr>
              <w:fldChar w:fldCharType="begin"/>
            </w:r>
            <w:r>
              <w:rPr>
                <w:noProof/>
                <w:webHidden/>
              </w:rPr>
              <w:instrText xml:space="preserve"> PAGEREF _Toc199088104 \h </w:instrText>
            </w:r>
            <w:r>
              <w:rPr>
                <w:noProof/>
                <w:webHidden/>
              </w:rPr>
            </w:r>
            <w:r>
              <w:rPr>
                <w:noProof/>
                <w:webHidden/>
              </w:rPr>
              <w:fldChar w:fldCharType="separate"/>
            </w:r>
            <w:r>
              <w:rPr>
                <w:noProof/>
                <w:webHidden/>
              </w:rPr>
              <w:t>3</w:t>
            </w:r>
            <w:r>
              <w:rPr>
                <w:noProof/>
                <w:webHidden/>
              </w:rPr>
              <w:fldChar w:fldCharType="end"/>
            </w:r>
          </w:hyperlink>
        </w:p>
        <w:p w14:paraId="7E0D4F86" w14:textId="26D1E5BD"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05" w:history="1">
            <w:r w:rsidRPr="00016686">
              <w:rPr>
                <w:rStyle w:val="Hyperlink"/>
                <w:noProof/>
              </w:rPr>
              <w:t>Voor wie?</w:t>
            </w:r>
            <w:r>
              <w:rPr>
                <w:noProof/>
                <w:webHidden/>
              </w:rPr>
              <w:tab/>
            </w:r>
            <w:r>
              <w:rPr>
                <w:noProof/>
                <w:webHidden/>
              </w:rPr>
              <w:fldChar w:fldCharType="begin"/>
            </w:r>
            <w:r>
              <w:rPr>
                <w:noProof/>
                <w:webHidden/>
              </w:rPr>
              <w:instrText xml:space="preserve"> PAGEREF _Toc199088105 \h </w:instrText>
            </w:r>
            <w:r>
              <w:rPr>
                <w:noProof/>
                <w:webHidden/>
              </w:rPr>
            </w:r>
            <w:r>
              <w:rPr>
                <w:noProof/>
                <w:webHidden/>
              </w:rPr>
              <w:fldChar w:fldCharType="separate"/>
            </w:r>
            <w:r>
              <w:rPr>
                <w:noProof/>
                <w:webHidden/>
              </w:rPr>
              <w:t>3</w:t>
            </w:r>
            <w:r>
              <w:rPr>
                <w:noProof/>
                <w:webHidden/>
              </w:rPr>
              <w:fldChar w:fldCharType="end"/>
            </w:r>
          </w:hyperlink>
        </w:p>
        <w:p w14:paraId="5FB0BE5D" w14:textId="0C1863DD"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06" w:history="1">
            <w:r w:rsidRPr="00016686">
              <w:rPr>
                <w:rStyle w:val="Hyperlink"/>
                <w:noProof/>
              </w:rPr>
              <w:t>Stappen van het oefenen</w:t>
            </w:r>
            <w:r>
              <w:rPr>
                <w:noProof/>
                <w:webHidden/>
              </w:rPr>
              <w:tab/>
            </w:r>
            <w:r>
              <w:rPr>
                <w:noProof/>
                <w:webHidden/>
              </w:rPr>
              <w:fldChar w:fldCharType="begin"/>
            </w:r>
            <w:r>
              <w:rPr>
                <w:noProof/>
                <w:webHidden/>
              </w:rPr>
              <w:instrText xml:space="preserve"> PAGEREF _Toc199088106 \h </w:instrText>
            </w:r>
            <w:r>
              <w:rPr>
                <w:noProof/>
                <w:webHidden/>
              </w:rPr>
            </w:r>
            <w:r>
              <w:rPr>
                <w:noProof/>
                <w:webHidden/>
              </w:rPr>
              <w:fldChar w:fldCharType="separate"/>
            </w:r>
            <w:r>
              <w:rPr>
                <w:noProof/>
                <w:webHidden/>
              </w:rPr>
              <w:t>4</w:t>
            </w:r>
            <w:r>
              <w:rPr>
                <w:noProof/>
                <w:webHidden/>
              </w:rPr>
              <w:fldChar w:fldCharType="end"/>
            </w:r>
          </w:hyperlink>
        </w:p>
        <w:p w14:paraId="1A83EB33" w14:textId="258ACB6D"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07" w:history="1">
            <w:r w:rsidRPr="00016686">
              <w:rPr>
                <w:rStyle w:val="Hyperlink"/>
                <w:noProof/>
              </w:rPr>
              <w:t>Begrippen</w:t>
            </w:r>
            <w:r>
              <w:rPr>
                <w:noProof/>
                <w:webHidden/>
              </w:rPr>
              <w:tab/>
            </w:r>
            <w:r>
              <w:rPr>
                <w:noProof/>
                <w:webHidden/>
              </w:rPr>
              <w:fldChar w:fldCharType="begin"/>
            </w:r>
            <w:r>
              <w:rPr>
                <w:noProof/>
                <w:webHidden/>
              </w:rPr>
              <w:instrText xml:space="preserve"> PAGEREF _Toc199088107 \h </w:instrText>
            </w:r>
            <w:r>
              <w:rPr>
                <w:noProof/>
                <w:webHidden/>
              </w:rPr>
            </w:r>
            <w:r>
              <w:rPr>
                <w:noProof/>
                <w:webHidden/>
              </w:rPr>
              <w:fldChar w:fldCharType="separate"/>
            </w:r>
            <w:r>
              <w:rPr>
                <w:noProof/>
                <w:webHidden/>
              </w:rPr>
              <w:t>4</w:t>
            </w:r>
            <w:r>
              <w:rPr>
                <w:noProof/>
                <w:webHidden/>
              </w:rPr>
              <w:fldChar w:fldCharType="end"/>
            </w:r>
          </w:hyperlink>
        </w:p>
        <w:p w14:paraId="51E2CF34" w14:textId="4D7B2607"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08" w:history="1">
            <w:r w:rsidRPr="00016686">
              <w:rPr>
                <w:rStyle w:val="Hyperlink"/>
                <w:noProof/>
              </w:rPr>
              <w:t>Welke klanken?</w:t>
            </w:r>
            <w:r>
              <w:rPr>
                <w:noProof/>
                <w:webHidden/>
              </w:rPr>
              <w:tab/>
            </w:r>
            <w:r>
              <w:rPr>
                <w:noProof/>
                <w:webHidden/>
              </w:rPr>
              <w:fldChar w:fldCharType="begin"/>
            </w:r>
            <w:r>
              <w:rPr>
                <w:noProof/>
                <w:webHidden/>
              </w:rPr>
              <w:instrText xml:space="preserve"> PAGEREF _Toc199088108 \h </w:instrText>
            </w:r>
            <w:r>
              <w:rPr>
                <w:noProof/>
                <w:webHidden/>
              </w:rPr>
            </w:r>
            <w:r>
              <w:rPr>
                <w:noProof/>
                <w:webHidden/>
              </w:rPr>
              <w:fldChar w:fldCharType="separate"/>
            </w:r>
            <w:r>
              <w:rPr>
                <w:noProof/>
                <w:webHidden/>
              </w:rPr>
              <w:t>4</w:t>
            </w:r>
            <w:r>
              <w:rPr>
                <w:noProof/>
                <w:webHidden/>
              </w:rPr>
              <w:fldChar w:fldCharType="end"/>
            </w:r>
          </w:hyperlink>
        </w:p>
        <w:p w14:paraId="0533E944" w14:textId="5077B2DE"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09" w:history="1">
            <w:r w:rsidRPr="00016686">
              <w:rPr>
                <w:rStyle w:val="Hyperlink"/>
                <w:noProof/>
              </w:rPr>
              <w:t>Over mij</w:t>
            </w:r>
            <w:r>
              <w:rPr>
                <w:noProof/>
                <w:webHidden/>
              </w:rPr>
              <w:tab/>
            </w:r>
            <w:r>
              <w:rPr>
                <w:noProof/>
                <w:webHidden/>
              </w:rPr>
              <w:fldChar w:fldCharType="begin"/>
            </w:r>
            <w:r>
              <w:rPr>
                <w:noProof/>
                <w:webHidden/>
              </w:rPr>
              <w:instrText xml:space="preserve"> PAGEREF _Toc199088109 \h </w:instrText>
            </w:r>
            <w:r>
              <w:rPr>
                <w:noProof/>
                <w:webHidden/>
              </w:rPr>
            </w:r>
            <w:r>
              <w:rPr>
                <w:noProof/>
                <w:webHidden/>
              </w:rPr>
              <w:fldChar w:fldCharType="separate"/>
            </w:r>
            <w:r>
              <w:rPr>
                <w:noProof/>
                <w:webHidden/>
              </w:rPr>
              <w:t>4</w:t>
            </w:r>
            <w:r>
              <w:rPr>
                <w:noProof/>
                <w:webHidden/>
              </w:rPr>
              <w:fldChar w:fldCharType="end"/>
            </w:r>
          </w:hyperlink>
        </w:p>
        <w:p w14:paraId="33889458" w14:textId="17B5FA35" w:rsidR="0043366A" w:rsidRDefault="0043366A">
          <w:pPr>
            <w:pStyle w:val="Inhopg1"/>
            <w:tabs>
              <w:tab w:val="right" w:leader="dot" w:pos="9062"/>
            </w:tabs>
            <w:rPr>
              <w:rFonts w:asciiTheme="minorHAnsi" w:eastAsiaTheme="minorEastAsia" w:hAnsiTheme="minorHAnsi" w:cstheme="minorBidi"/>
              <w:noProof/>
              <w:sz w:val="24"/>
              <w:szCs w:val="24"/>
              <w:lang w:eastAsia="nl-NL"/>
            </w:rPr>
          </w:pPr>
          <w:hyperlink w:anchor="_Toc199088110" w:history="1">
            <w:r w:rsidRPr="00016686">
              <w:rPr>
                <w:rStyle w:val="Hyperlink"/>
                <w:noProof/>
              </w:rPr>
              <w:t>Pagina’s</w:t>
            </w:r>
            <w:r>
              <w:rPr>
                <w:noProof/>
                <w:webHidden/>
              </w:rPr>
              <w:tab/>
            </w:r>
            <w:r>
              <w:rPr>
                <w:noProof/>
                <w:webHidden/>
              </w:rPr>
              <w:fldChar w:fldCharType="begin"/>
            </w:r>
            <w:r>
              <w:rPr>
                <w:noProof/>
                <w:webHidden/>
              </w:rPr>
              <w:instrText xml:space="preserve"> PAGEREF _Toc199088110 \h </w:instrText>
            </w:r>
            <w:r>
              <w:rPr>
                <w:noProof/>
                <w:webHidden/>
              </w:rPr>
            </w:r>
            <w:r>
              <w:rPr>
                <w:noProof/>
                <w:webHidden/>
              </w:rPr>
              <w:fldChar w:fldCharType="separate"/>
            </w:r>
            <w:r>
              <w:rPr>
                <w:noProof/>
                <w:webHidden/>
              </w:rPr>
              <w:t>4</w:t>
            </w:r>
            <w:r>
              <w:rPr>
                <w:noProof/>
                <w:webHidden/>
              </w:rPr>
              <w:fldChar w:fldCharType="end"/>
            </w:r>
          </w:hyperlink>
        </w:p>
        <w:p w14:paraId="19AFC81E" w14:textId="49BB2299"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11" w:history="1">
            <w:r w:rsidRPr="00016686">
              <w:rPr>
                <w:rStyle w:val="Hyperlink"/>
                <w:noProof/>
              </w:rPr>
              <w:t>Korte klanken</w:t>
            </w:r>
            <w:r>
              <w:rPr>
                <w:noProof/>
                <w:webHidden/>
              </w:rPr>
              <w:tab/>
            </w:r>
            <w:r>
              <w:rPr>
                <w:noProof/>
                <w:webHidden/>
              </w:rPr>
              <w:fldChar w:fldCharType="begin"/>
            </w:r>
            <w:r>
              <w:rPr>
                <w:noProof/>
                <w:webHidden/>
              </w:rPr>
              <w:instrText xml:space="preserve"> PAGEREF _Toc199088111 \h </w:instrText>
            </w:r>
            <w:r>
              <w:rPr>
                <w:noProof/>
                <w:webHidden/>
              </w:rPr>
            </w:r>
            <w:r>
              <w:rPr>
                <w:noProof/>
                <w:webHidden/>
              </w:rPr>
              <w:fldChar w:fldCharType="separate"/>
            </w:r>
            <w:r>
              <w:rPr>
                <w:noProof/>
                <w:webHidden/>
              </w:rPr>
              <w:t>4</w:t>
            </w:r>
            <w:r>
              <w:rPr>
                <w:noProof/>
                <w:webHidden/>
              </w:rPr>
              <w:fldChar w:fldCharType="end"/>
            </w:r>
          </w:hyperlink>
        </w:p>
        <w:p w14:paraId="079CD9B4" w14:textId="4A8CD761"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12" w:history="1">
            <w:r w:rsidRPr="00016686">
              <w:rPr>
                <w:rStyle w:val="Hyperlink"/>
                <w:noProof/>
              </w:rPr>
              <w:t>Lange klanken</w:t>
            </w:r>
            <w:r>
              <w:rPr>
                <w:noProof/>
                <w:webHidden/>
              </w:rPr>
              <w:tab/>
            </w:r>
            <w:r>
              <w:rPr>
                <w:noProof/>
                <w:webHidden/>
              </w:rPr>
              <w:fldChar w:fldCharType="begin"/>
            </w:r>
            <w:r>
              <w:rPr>
                <w:noProof/>
                <w:webHidden/>
              </w:rPr>
              <w:instrText xml:space="preserve"> PAGEREF _Toc199088112 \h </w:instrText>
            </w:r>
            <w:r>
              <w:rPr>
                <w:noProof/>
                <w:webHidden/>
              </w:rPr>
            </w:r>
            <w:r>
              <w:rPr>
                <w:noProof/>
                <w:webHidden/>
              </w:rPr>
              <w:fldChar w:fldCharType="separate"/>
            </w:r>
            <w:r>
              <w:rPr>
                <w:noProof/>
                <w:webHidden/>
              </w:rPr>
              <w:t>4</w:t>
            </w:r>
            <w:r>
              <w:rPr>
                <w:noProof/>
                <w:webHidden/>
              </w:rPr>
              <w:fldChar w:fldCharType="end"/>
            </w:r>
          </w:hyperlink>
        </w:p>
        <w:p w14:paraId="275887B6" w14:textId="1177305B"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13" w:history="1">
            <w:r w:rsidRPr="00016686">
              <w:rPr>
                <w:rStyle w:val="Hyperlink"/>
                <w:noProof/>
              </w:rPr>
              <w:t>Twee-tekenklanken</w:t>
            </w:r>
            <w:r>
              <w:rPr>
                <w:noProof/>
                <w:webHidden/>
              </w:rPr>
              <w:tab/>
            </w:r>
            <w:r>
              <w:rPr>
                <w:noProof/>
                <w:webHidden/>
              </w:rPr>
              <w:fldChar w:fldCharType="begin"/>
            </w:r>
            <w:r>
              <w:rPr>
                <w:noProof/>
                <w:webHidden/>
              </w:rPr>
              <w:instrText xml:space="preserve"> PAGEREF _Toc199088113 \h </w:instrText>
            </w:r>
            <w:r>
              <w:rPr>
                <w:noProof/>
                <w:webHidden/>
              </w:rPr>
            </w:r>
            <w:r>
              <w:rPr>
                <w:noProof/>
                <w:webHidden/>
              </w:rPr>
              <w:fldChar w:fldCharType="separate"/>
            </w:r>
            <w:r>
              <w:rPr>
                <w:noProof/>
                <w:webHidden/>
              </w:rPr>
              <w:t>4</w:t>
            </w:r>
            <w:r>
              <w:rPr>
                <w:noProof/>
                <w:webHidden/>
              </w:rPr>
              <w:fldChar w:fldCharType="end"/>
            </w:r>
          </w:hyperlink>
        </w:p>
        <w:p w14:paraId="0A5B293D" w14:textId="3373D933"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14" w:history="1">
            <w:r w:rsidRPr="00016686">
              <w:rPr>
                <w:rStyle w:val="Hyperlink"/>
                <w:noProof/>
              </w:rPr>
              <w:t>Medeklinkers</w:t>
            </w:r>
            <w:r>
              <w:rPr>
                <w:noProof/>
                <w:webHidden/>
              </w:rPr>
              <w:tab/>
            </w:r>
            <w:r>
              <w:rPr>
                <w:noProof/>
                <w:webHidden/>
              </w:rPr>
              <w:fldChar w:fldCharType="begin"/>
            </w:r>
            <w:r>
              <w:rPr>
                <w:noProof/>
                <w:webHidden/>
              </w:rPr>
              <w:instrText xml:space="preserve"> PAGEREF _Toc199088114 \h </w:instrText>
            </w:r>
            <w:r>
              <w:rPr>
                <w:noProof/>
                <w:webHidden/>
              </w:rPr>
            </w:r>
            <w:r>
              <w:rPr>
                <w:noProof/>
                <w:webHidden/>
              </w:rPr>
              <w:fldChar w:fldCharType="separate"/>
            </w:r>
            <w:r>
              <w:rPr>
                <w:noProof/>
                <w:webHidden/>
              </w:rPr>
              <w:t>5</w:t>
            </w:r>
            <w:r>
              <w:rPr>
                <w:noProof/>
                <w:webHidden/>
              </w:rPr>
              <w:fldChar w:fldCharType="end"/>
            </w:r>
          </w:hyperlink>
        </w:p>
        <w:p w14:paraId="6649ADA6" w14:textId="41EB1775"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15" w:history="1">
            <w:r w:rsidRPr="00016686">
              <w:rPr>
                <w:rStyle w:val="Hyperlink"/>
                <w:noProof/>
              </w:rPr>
              <w:t>Door elkaar oefenen</w:t>
            </w:r>
            <w:r>
              <w:rPr>
                <w:noProof/>
                <w:webHidden/>
              </w:rPr>
              <w:tab/>
            </w:r>
            <w:r>
              <w:rPr>
                <w:noProof/>
                <w:webHidden/>
              </w:rPr>
              <w:fldChar w:fldCharType="begin"/>
            </w:r>
            <w:r>
              <w:rPr>
                <w:noProof/>
                <w:webHidden/>
              </w:rPr>
              <w:instrText xml:space="preserve"> PAGEREF _Toc199088115 \h </w:instrText>
            </w:r>
            <w:r>
              <w:rPr>
                <w:noProof/>
                <w:webHidden/>
              </w:rPr>
            </w:r>
            <w:r>
              <w:rPr>
                <w:noProof/>
                <w:webHidden/>
              </w:rPr>
              <w:fldChar w:fldCharType="separate"/>
            </w:r>
            <w:r>
              <w:rPr>
                <w:noProof/>
                <w:webHidden/>
              </w:rPr>
              <w:t>5</w:t>
            </w:r>
            <w:r>
              <w:rPr>
                <w:noProof/>
                <w:webHidden/>
              </w:rPr>
              <w:fldChar w:fldCharType="end"/>
            </w:r>
          </w:hyperlink>
        </w:p>
        <w:p w14:paraId="3397A4C1" w14:textId="1555F858"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16" w:history="1">
            <w:r w:rsidRPr="00016686">
              <w:rPr>
                <w:rStyle w:val="Hyperlink"/>
                <w:noProof/>
              </w:rPr>
              <w:t>Voor docenten</w:t>
            </w:r>
            <w:r>
              <w:rPr>
                <w:noProof/>
                <w:webHidden/>
              </w:rPr>
              <w:tab/>
            </w:r>
            <w:r>
              <w:rPr>
                <w:noProof/>
                <w:webHidden/>
              </w:rPr>
              <w:fldChar w:fldCharType="begin"/>
            </w:r>
            <w:r>
              <w:rPr>
                <w:noProof/>
                <w:webHidden/>
              </w:rPr>
              <w:instrText xml:space="preserve"> PAGEREF _Toc199088116 \h </w:instrText>
            </w:r>
            <w:r>
              <w:rPr>
                <w:noProof/>
                <w:webHidden/>
              </w:rPr>
            </w:r>
            <w:r>
              <w:rPr>
                <w:noProof/>
                <w:webHidden/>
              </w:rPr>
              <w:fldChar w:fldCharType="separate"/>
            </w:r>
            <w:r>
              <w:rPr>
                <w:noProof/>
                <w:webHidden/>
              </w:rPr>
              <w:t>5</w:t>
            </w:r>
            <w:r>
              <w:rPr>
                <w:noProof/>
                <w:webHidden/>
              </w:rPr>
              <w:fldChar w:fldCharType="end"/>
            </w:r>
          </w:hyperlink>
        </w:p>
        <w:p w14:paraId="5B9845B8" w14:textId="78EAD68A" w:rsidR="0043366A" w:rsidRDefault="0043366A">
          <w:pPr>
            <w:pStyle w:val="Inhopg1"/>
            <w:tabs>
              <w:tab w:val="right" w:leader="dot" w:pos="9062"/>
            </w:tabs>
            <w:rPr>
              <w:rFonts w:asciiTheme="minorHAnsi" w:eastAsiaTheme="minorEastAsia" w:hAnsiTheme="minorHAnsi" w:cstheme="minorBidi"/>
              <w:noProof/>
              <w:sz w:val="24"/>
              <w:szCs w:val="24"/>
              <w:lang w:eastAsia="nl-NL"/>
            </w:rPr>
          </w:pPr>
          <w:hyperlink w:anchor="_Toc199088117" w:history="1">
            <w:r w:rsidRPr="00016686">
              <w:rPr>
                <w:rStyle w:val="Hyperlink"/>
                <w:noProof/>
              </w:rPr>
              <w:t>Inzet</w:t>
            </w:r>
            <w:r>
              <w:rPr>
                <w:noProof/>
                <w:webHidden/>
              </w:rPr>
              <w:tab/>
            </w:r>
            <w:r>
              <w:rPr>
                <w:noProof/>
                <w:webHidden/>
              </w:rPr>
              <w:fldChar w:fldCharType="begin"/>
            </w:r>
            <w:r>
              <w:rPr>
                <w:noProof/>
                <w:webHidden/>
              </w:rPr>
              <w:instrText xml:space="preserve"> PAGEREF _Toc199088117 \h </w:instrText>
            </w:r>
            <w:r>
              <w:rPr>
                <w:noProof/>
                <w:webHidden/>
              </w:rPr>
            </w:r>
            <w:r>
              <w:rPr>
                <w:noProof/>
                <w:webHidden/>
              </w:rPr>
              <w:fldChar w:fldCharType="separate"/>
            </w:r>
            <w:r>
              <w:rPr>
                <w:noProof/>
                <w:webHidden/>
              </w:rPr>
              <w:t>6</w:t>
            </w:r>
            <w:r>
              <w:rPr>
                <w:noProof/>
                <w:webHidden/>
              </w:rPr>
              <w:fldChar w:fldCharType="end"/>
            </w:r>
          </w:hyperlink>
        </w:p>
        <w:p w14:paraId="7BB79A3A" w14:textId="554674E0" w:rsidR="0043366A" w:rsidRDefault="0043366A">
          <w:pPr>
            <w:pStyle w:val="Inhopg2"/>
            <w:tabs>
              <w:tab w:val="right" w:leader="dot" w:pos="9062"/>
            </w:tabs>
            <w:rPr>
              <w:rFonts w:asciiTheme="minorHAnsi" w:eastAsiaTheme="minorEastAsia" w:hAnsiTheme="minorHAnsi" w:cstheme="minorBidi"/>
              <w:noProof/>
              <w:sz w:val="24"/>
              <w:szCs w:val="24"/>
              <w:lang w:eastAsia="nl-NL"/>
            </w:rPr>
          </w:pPr>
          <w:hyperlink w:anchor="_Toc199088118" w:history="1">
            <w:r w:rsidRPr="00016686">
              <w:rPr>
                <w:rStyle w:val="Hyperlink"/>
                <w:noProof/>
              </w:rPr>
              <w:t>Voor docenten</w:t>
            </w:r>
            <w:r>
              <w:rPr>
                <w:noProof/>
                <w:webHidden/>
              </w:rPr>
              <w:tab/>
            </w:r>
            <w:r>
              <w:rPr>
                <w:noProof/>
                <w:webHidden/>
              </w:rPr>
              <w:fldChar w:fldCharType="begin"/>
            </w:r>
            <w:r>
              <w:rPr>
                <w:noProof/>
                <w:webHidden/>
              </w:rPr>
              <w:instrText xml:space="preserve"> PAGEREF _Toc199088118 \h </w:instrText>
            </w:r>
            <w:r>
              <w:rPr>
                <w:noProof/>
                <w:webHidden/>
              </w:rPr>
            </w:r>
            <w:r>
              <w:rPr>
                <w:noProof/>
                <w:webHidden/>
              </w:rPr>
              <w:fldChar w:fldCharType="separate"/>
            </w:r>
            <w:r>
              <w:rPr>
                <w:noProof/>
                <w:webHidden/>
              </w:rPr>
              <w:t>6</w:t>
            </w:r>
            <w:r>
              <w:rPr>
                <w:noProof/>
                <w:webHidden/>
              </w:rPr>
              <w:fldChar w:fldCharType="end"/>
            </w:r>
          </w:hyperlink>
        </w:p>
        <w:p w14:paraId="4DA4A2F9" w14:textId="61C7D681"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19" w:history="1">
            <w:r w:rsidRPr="00016686">
              <w:rPr>
                <w:rStyle w:val="Hyperlink"/>
                <w:noProof/>
              </w:rPr>
              <w:t>Klanken – woorden – zinnen/verhalen</w:t>
            </w:r>
            <w:r>
              <w:rPr>
                <w:noProof/>
                <w:webHidden/>
              </w:rPr>
              <w:tab/>
            </w:r>
            <w:r>
              <w:rPr>
                <w:noProof/>
                <w:webHidden/>
              </w:rPr>
              <w:fldChar w:fldCharType="begin"/>
            </w:r>
            <w:r>
              <w:rPr>
                <w:noProof/>
                <w:webHidden/>
              </w:rPr>
              <w:instrText xml:space="preserve"> PAGEREF _Toc199088119 \h </w:instrText>
            </w:r>
            <w:r>
              <w:rPr>
                <w:noProof/>
                <w:webHidden/>
              </w:rPr>
            </w:r>
            <w:r>
              <w:rPr>
                <w:noProof/>
                <w:webHidden/>
              </w:rPr>
              <w:fldChar w:fldCharType="separate"/>
            </w:r>
            <w:r>
              <w:rPr>
                <w:noProof/>
                <w:webHidden/>
              </w:rPr>
              <w:t>6</w:t>
            </w:r>
            <w:r>
              <w:rPr>
                <w:noProof/>
                <w:webHidden/>
              </w:rPr>
              <w:fldChar w:fldCharType="end"/>
            </w:r>
          </w:hyperlink>
        </w:p>
        <w:p w14:paraId="400D06B2" w14:textId="0F3ECB59" w:rsidR="0043366A" w:rsidRDefault="0043366A">
          <w:pPr>
            <w:pStyle w:val="Inhopg3"/>
            <w:tabs>
              <w:tab w:val="right" w:leader="dot" w:pos="9062"/>
            </w:tabs>
            <w:rPr>
              <w:rFonts w:asciiTheme="minorHAnsi" w:eastAsiaTheme="minorEastAsia" w:hAnsiTheme="minorHAnsi" w:cstheme="minorBidi"/>
              <w:noProof/>
              <w:sz w:val="24"/>
              <w:szCs w:val="24"/>
              <w:lang w:eastAsia="nl-NL"/>
            </w:rPr>
          </w:pPr>
          <w:hyperlink w:anchor="_Toc199088120" w:history="1">
            <w:r w:rsidRPr="00016686">
              <w:rPr>
                <w:rStyle w:val="Hyperlink"/>
                <w:noProof/>
              </w:rPr>
              <w:t>Transfer naar spontane spraak</w:t>
            </w:r>
            <w:r>
              <w:rPr>
                <w:noProof/>
                <w:webHidden/>
              </w:rPr>
              <w:tab/>
            </w:r>
            <w:r>
              <w:rPr>
                <w:noProof/>
                <w:webHidden/>
              </w:rPr>
              <w:fldChar w:fldCharType="begin"/>
            </w:r>
            <w:r>
              <w:rPr>
                <w:noProof/>
                <w:webHidden/>
              </w:rPr>
              <w:instrText xml:space="preserve"> PAGEREF _Toc199088120 \h </w:instrText>
            </w:r>
            <w:r>
              <w:rPr>
                <w:noProof/>
                <w:webHidden/>
              </w:rPr>
            </w:r>
            <w:r>
              <w:rPr>
                <w:noProof/>
                <w:webHidden/>
              </w:rPr>
              <w:fldChar w:fldCharType="separate"/>
            </w:r>
            <w:r>
              <w:rPr>
                <w:noProof/>
                <w:webHidden/>
              </w:rPr>
              <w:t>6</w:t>
            </w:r>
            <w:r>
              <w:rPr>
                <w:noProof/>
                <w:webHidden/>
              </w:rPr>
              <w:fldChar w:fldCharType="end"/>
            </w:r>
          </w:hyperlink>
        </w:p>
        <w:p w14:paraId="4EC6A524" w14:textId="0F8A7312" w:rsidR="0043366A" w:rsidRDefault="0043366A">
          <w:pPr>
            <w:pStyle w:val="Inhopg2"/>
            <w:tabs>
              <w:tab w:val="right" w:leader="dot" w:pos="9062"/>
            </w:tabs>
            <w:rPr>
              <w:rFonts w:asciiTheme="minorHAnsi" w:eastAsiaTheme="minorEastAsia" w:hAnsiTheme="minorHAnsi" w:cstheme="minorBidi"/>
              <w:noProof/>
              <w:sz w:val="24"/>
              <w:szCs w:val="24"/>
              <w:lang w:eastAsia="nl-NL"/>
            </w:rPr>
          </w:pPr>
          <w:hyperlink w:anchor="_Toc199088121" w:history="1">
            <w:r w:rsidRPr="00016686">
              <w:rPr>
                <w:rStyle w:val="Hyperlink"/>
                <w:noProof/>
              </w:rPr>
              <w:t>Voor cursisten</w:t>
            </w:r>
            <w:r>
              <w:rPr>
                <w:noProof/>
                <w:webHidden/>
              </w:rPr>
              <w:tab/>
            </w:r>
            <w:r>
              <w:rPr>
                <w:noProof/>
                <w:webHidden/>
              </w:rPr>
              <w:fldChar w:fldCharType="begin"/>
            </w:r>
            <w:r>
              <w:rPr>
                <w:noProof/>
                <w:webHidden/>
              </w:rPr>
              <w:instrText xml:space="preserve"> PAGEREF _Toc199088121 \h </w:instrText>
            </w:r>
            <w:r>
              <w:rPr>
                <w:noProof/>
                <w:webHidden/>
              </w:rPr>
            </w:r>
            <w:r>
              <w:rPr>
                <w:noProof/>
                <w:webHidden/>
              </w:rPr>
              <w:fldChar w:fldCharType="separate"/>
            </w:r>
            <w:r>
              <w:rPr>
                <w:noProof/>
                <w:webHidden/>
              </w:rPr>
              <w:t>7</w:t>
            </w:r>
            <w:r>
              <w:rPr>
                <w:noProof/>
                <w:webHidden/>
              </w:rPr>
              <w:fldChar w:fldCharType="end"/>
            </w:r>
          </w:hyperlink>
        </w:p>
        <w:p w14:paraId="35BA450C" w14:textId="7A4C3740" w:rsidR="0043366A" w:rsidRDefault="0043366A">
          <w:pPr>
            <w:pStyle w:val="Inhopg1"/>
            <w:tabs>
              <w:tab w:val="right" w:leader="dot" w:pos="9062"/>
            </w:tabs>
            <w:rPr>
              <w:rFonts w:asciiTheme="minorHAnsi" w:eastAsiaTheme="minorEastAsia" w:hAnsiTheme="minorHAnsi" w:cstheme="minorBidi"/>
              <w:noProof/>
              <w:sz w:val="24"/>
              <w:szCs w:val="24"/>
              <w:lang w:eastAsia="nl-NL"/>
            </w:rPr>
          </w:pPr>
          <w:hyperlink w:anchor="_Toc199088122" w:history="1">
            <w:r w:rsidRPr="00016686">
              <w:rPr>
                <w:rStyle w:val="Hyperlink"/>
                <w:noProof/>
              </w:rPr>
              <w:t>Slotwoord</w:t>
            </w:r>
            <w:r>
              <w:rPr>
                <w:noProof/>
                <w:webHidden/>
              </w:rPr>
              <w:tab/>
            </w:r>
            <w:r>
              <w:rPr>
                <w:noProof/>
                <w:webHidden/>
              </w:rPr>
              <w:fldChar w:fldCharType="begin"/>
            </w:r>
            <w:r>
              <w:rPr>
                <w:noProof/>
                <w:webHidden/>
              </w:rPr>
              <w:instrText xml:space="preserve"> PAGEREF _Toc199088122 \h </w:instrText>
            </w:r>
            <w:r>
              <w:rPr>
                <w:noProof/>
                <w:webHidden/>
              </w:rPr>
            </w:r>
            <w:r>
              <w:rPr>
                <w:noProof/>
                <w:webHidden/>
              </w:rPr>
              <w:fldChar w:fldCharType="separate"/>
            </w:r>
            <w:r>
              <w:rPr>
                <w:noProof/>
                <w:webHidden/>
              </w:rPr>
              <w:t>7</w:t>
            </w:r>
            <w:r>
              <w:rPr>
                <w:noProof/>
                <w:webHidden/>
              </w:rPr>
              <w:fldChar w:fldCharType="end"/>
            </w:r>
          </w:hyperlink>
        </w:p>
        <w:p w14:paraId="45F7B793" w14:textId="6994FFEF" w:rsidR="0043366A" w:rsidRDefault="0043366A">
          <w:pPr>
            <w:pStyle w:val="Inhopg1"/>
            <w:tabs>
              <w:tab w:val="right" w:leader="dot" w:pos="9062"/>
            </w:tabs>
            <w:rPr>
              <w:rFonts w:asciiTheme="minorHAnsi" w:eastAsiaTheme="minorEastAsia" w:hAnsiTheme="minorHAnsi" w:cstheme="minorBidi"/>
              <w:noProof/>
              <w:sz w:val="24"/>
              <w:szCs w:val="24"/>
              <w:lang w:eastAsia="nl-NL"/>
            </w:rPr>
          </w:pPr>
          <w:hyperlink w:anchor="_Toc199088123" w:history="1">
            <w:r w:rsidRPr="00016686">
              <w:rPr>
                <w:rStyle w:val="Hyperlink"/>
                <w:noProof/>
              </w:rPr>
              <w:t>Bibliografie</w:t>
            </w:r>
            <w:r>
              <w:rPr>
                <w:noProof/>
                <w:webHidden/>
              </w:rPr>
              <w:tab/>
            </w:r>
            <w:r>
              <w:rPr>
                <w:noProof/>
                <w:webHidden/>
              </w:rPr>
              <w:fldChar w:fldCharType="begin"/>
            </w:r>
            <w:r>
              <w:rPr>
                <w:noProof/>
                <w:webHidden/>
              </w:rPr>
              <w:instrText xml:space="preserve"> PAGEREF _Toc199088123 \h </w:instrText>
            </w:r>
            <w:r>
              <w:rPr>
                <w:noProof/>
                <w:webHidden/>
              </w:rPr>
            </w:r>
            <w:r>
              <w:rPr>
                <w:noProof/>
                <w:webHidden/>
              </w:rPr>
              <w:fldChar w:fldCharType="separate"/>
            </w:r>
            <w:r>
              <w:rPr>
                <w:noProof/>
                <w:webHidden/>
              </w:rPr>
              <w:t>7</w:t>
            </w:r>
            <w:r>
              <w:rPr>
                <w:noProof/>
                <w:webHidden/>
              </w:rPr>
              <w:fldChar w:fldCharType="end"/>
            </w:r>
          </w:hyperlink>
        </w:p>
        <w:p w14:paraId="66316480" w14:textId="4B4A508D" w:rsidR="00015669" w:rsidRDefault="00015669">
          <w:r>
            <w:rPr>
              <w:b/>
              <w:bCs/>
            </w:rPr>
            <w:fldChar w:fldCharType="end"/>
          </w:r>
        </w:p>
      </w:sdtContent>
    </w:sdt>
    <w:p w14:paraId="45EB45E2" w14:textId="02C54F6E" w:rsidR="00015669" w:rsidRDefault="00015669">
      <w:pPr>
        <w:rPr>
          <w:sz w:val="21"/>
        </w:rPr>
      </w:pPr>
      <w:r>
        <w:rPr>
          <w:sz w:val="21"/>
        </w:rPr>
        <w:br w:type="page"/>
      </w:r>
    </w:p>
    <w:p w14:paraId="6684EF79" w14:textId="6AA84983" w:rsidR="00084E15" w:rsidRDefault="00015669" w:rsidP="00015669">
      <w:pPr>
        <w:pStyle w:val="Kop1"/>
      </w:pPr>
      <w:bookmarkStart w:id="0" w:name="_Toc199088101"/>
      <w:r>
        <w:lastRenderedPageBreak/>
        <w:t>Inleiding</w:t>
      </w:r>
      <w:bookmarkEnd w:id="0"/>
    </w:p>
    <w:p w14:paraId="3F03A1AA" w14:textId="28E76C4D" w:rsidR="00015669" w:rsidRPr="00BB66E7" w:rsidRDefault="00015669" w:rsidP="00015669">
      <w:pPr>
        <w:rPr>
          <w:rFonts w:ascii="Aptos" w:hAnsi="Aptos"/>
        </w:rPr>
      </w:pPr>
      <w:r w:rsidRPr="00BB66E7">
        <w:rPr>
          <w:rFonts w:ascii="Aptos" w:hAnsi="Aptos"/>
        </w:rPr>
        <w:t xml:space="preserve">In deze docentenhandleiding wordt de website ‘Wat zeg je?’ toegelicht. De site is een product naar aanleiding van de opleiding docent NT2 aan de Hogeschool Utrecht. </w:t>
      </w:r>
    </w:p>
    <w:p w14:paraId="1AF964F7" w14:textId="2A52D59B" w:rsidR="00015669" w:rsidRPr="00BB66E7" w:rsidRDefault="00203D1B" w:rsidP="00015669">
      <w:pPr>
        <w:rPr>
          <w:rFonts w:ascii="Aptos" w:hAnsi="Aptos"/>
        </w:rPr>
      </w:pPr>
      <w:r w:rsidRPr="00BB66E7">
        <w:rPr>
          <w:rFonts w:ascii="Aptos" w:hAnsi="Aptos"/>
        </w:rPr>
        <w:t xml:space="preserve">Gezien er weinig theorie en oefeningen beschikbaar zijn voor uitspraak kwam het idee voor het bundelen van alle oefeningen vanuit de logopedische behandelingen voor de uitspraak van tweedetaalleerders (ook cursisten genoemd) op een website die door zowel docenten als cursisten kan worden ingezet. </w:t>
      </w:r>
    </w:p>
    <w:p w14:paraId="1EBAECA0" w14:textId="1C9B17F9" w:rsidR="00203D1B" w:rsidRDefault="00203D1B" w:rsidP="00015669">
      <w:r w:rsidRPr="00BB66E7">
        <w:rPr>
          <w:rFonts w:ascii="Aptos" w:hAnsi="Aptos"/>
        </w:rPr>
        <w:t xml:space="preserve">De intentie was een gebruiksvriendelijke site waar eenvoud centraal staat. </w:t>
      </w:r>
    </w:p>
    <w:p w14:paraId="104E6E86" w14:textId="77777777" w:rsidR="00015669" w:rsidRDefault="00015669" w:rsidP="00015669"/>
    <w:p w14:paraId="320FADB4" w14:textId="77777777" w:rsidR="001D0362" w:rsidRDefault="001D0362">
      <w:pPr>
        <w:rPr>
          <w:rFonts w:asciiTheme="majorHAnsi" w:eastAsiaTheme="majorEastAsia" w:hAnsiTheme="majorHAnsi" w:cstheme="majorBidi"/>
          <w:color w:val="0F4761" w:themeColor="accent1" w:themeShade="BF"/>
          <w:sz w:val="40"/>
          <w:szCs w:val="40"/>
        </w:rPr>
      </w:pPr>
      <w:r>
        <w:br w:type="page"/>
      </w:r>
    </w:p>
    <w:p w14:paraId="1C2AC28C" w14:textId="272E30B7" w:rsidR="00015669" w:rsidRDefault="00015669" w:rsidP="00015669">
      <w:pPr>
        <w:pStyle w:val="Kop1"/>
      </w:pPr>
      <w:bookmarkStart w:id="1" w:name="_Toc199088102"/>
      <w:r>
        <w:lastRenderedPageBreak/>
        <w:t>Opbouw van de website</w:t>
      </w:r>
      <w:bookmarkEnd w:id="1"/>
      <w:r>
        <w:t xml:space="preserve"> </w:t>
      </w:r>
    </w:p>
    <w:p w14:paraId="707926FD" w14:textId="5A2C7A09" w:rsidR="00015669" w:rsidRPr="00BB66E7" w:rsidRDefault="00015669" w:rsidP="00015669">
      <w:pPr>
        <w:rPr>
          <w:rFonts w:asciiTheme="minorHAnsi" w:hAnsiTheme="minorHAnsi"/>
        </w:rPr>
      </w:pPr>
      <w:r w:rsidRPr="00BB66E7">
        <w:rPr>
          <w:rFonts w:asciiTheme="minorHAnsi" w:hAnsiTheme="minorHAnsi"/>
        </w:rPr>
        <w:t xml:space="preserve">De website start op op de homepagina. Op de homepagina staan bovenaan de verschillende pagina’s die te bezoeken zijn binnen deze website (zie afb. 1). </w:t>
      </w:r>
    </w:p>
    <w:p w14:paraId="67282D24" w14:textId="5652CB9B" w:rsidR="00015669" w:rsidRDefault="004373C0" w:rsidP="00015669">
      <w:pPr>
        <w:rPr>
          <w:sz w:val="16"/>
          <w:szCs w:val="16"/>
        </w:rPr>
      </w:pPr>
      <w:r w:rsidRPr="004373C0">
        <w:rPr>
          <w:noProof/>
          <w:sz w:val="16"/>
          <w:szCs w:val="16"/>
        </w:rPr>
        <w:drawing>
          <wp:inline distT="0" distB="0" distL="0" distR="0" wp14:anchorId="4159E428" wp14:editId="3115AAF3">
            <wp:extent cx="5760720" cy="1466850"/>
            <wp:effectExtent l="0" t="0" r="0" b="0"/>
            <wp:docPr id="1993372878"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72878" name="Afbeelding 1" descr="Afbeelding met tekst, Lettertype, schermopname, wit&#10;&#10;Door AI gegenereerde inhoud is mogelijk onjuist."/>
                    <pic:cNvPicPr/>
                  </pic:nvPicPr>
                  <pic:blipFill>
                    <a:blip r:embed="rId9"/>
                    <a:stretch>
                      <a:fillRect/>
                    </a:stretch>
                  </pic:blipFill>
                  <pic:spPr>
                    <a:xfrm>
                      <a:off x="0" y="0"/>
                      <a:ext cx="5760720" cy="1466850"/>
                    </a:xfrm>
                    <a:prstGeom prst="rect">
                      <a:avLst/>
                    </a:prstGeom>
                  </pic:spPr>
                </pic:pic>
              </a:graphicData>
            </a:graphic>
          </wp:inline>
        </w:drawing>
      </w:r>
      <w:r w:rsidR="00015669" w:rsidRPr="00015669">
        <w:rPr>
          <w:sz w:val="16"/>
          <w:szCs w:val="16"/>
        </w:rPr>
        <w:t>afb. 1</w:t>
      </w:r>
    </w:p>
    <w:p w14:paraId="520080B7" w14:textId="77777777" w:rsidR="004373C0" w:rsidRDefault="00601FF4" w:rsidP="004373C0">
      <w:pPr>
        <w:pStyle w:val="Kop2"/>
      </w:pPr>
      <w:bookmarkStart w:id="2" w:name="_Toc199088103"/>
      <w:r>
        <w:t>Home</w:t>
      </w:r>
      <w:bookmarkEnd w:id="2"/>
      <w:r>
        <w:t xml:space="preserve"> </w:t>
      </w:r>
    </w:p>
    <w:p w14:paraId="6B4AE556" w14:textId="77777777" w:rsidR="009A343F" w:rsidRDefault="004373C0" w:rsidP="004373C0">
      <w:pPr>
        <w:rPr>
          <w:rFonts w:asciiTheme="minorHAnsi" w:hAnsiTheme="minorHAnsi"/>
        </w:rPr>
      </w:pPr>
      <w:r w:rsidRPr="00BB66E7">
        <w:rPr>
          <w:rFonts w:asciiTheme="minorHAnsi" w:hAnsiTheme="minorHAnsi"/>
        </w:rPr>
        <w:t>Op de homepagina staat een kort welkomstwoord, voor wie de site te gebruiken is, de stappen van het oefenen, de basisbegrippen voor de motoriek, welke klanken er op de website worden aangeboden.</w:t>
      </w:r>
    </w:p>
    <w:p w14:paraId="3741C416" w14:textId="69EF5178" w:rsidR="004373C0" w:rsidRPr="00BB66E7" w:rsidRDefault="00312D67" w:rsidP="004373C0">
      <w:pPr>
        <w:rPr>
          <w:rFonts w:asciiTheme="minorHAnsi" w:hAnsiTheme="minorHAnsi"/>
        </w:rPr>
      </w:pPr>
      <w:hyperlink r:id="rId10" w:history="1">
        <w:r w:rsidRPr="00312D67">
          <w:rPr>
            <w:rStyle w:val="Hyperlink"/>
            <w:rFonts w:asciiTheme="minorHAnsi" w:hAnsiTheme="minorHAnsi"/>
          </w:rPr>
          <w:t>Wat zeg je?</w:t>
        </w:r>
      </w:hyperlink>
      <w:r w:rsidR="004373C0" w:rsidRPr="00BB66E7">
        <w:rPr>
          <w:rFonts w:asciiTheme="minorHAnsi" w:hAnsiTheme="minorHAnsi"/>
        </w:rPr>
        <w:t xml:space="preserve"> </w:t>
      </w:r>
    </w:p>
    <w:p w14:paraId="4629E600" w14:textId="0D59AB93" w:rsidR="00DC5332" w:rsidRDefault="00DC5332" w:rsidP="00601FF4">
      <w:pPr>
        <w:pStyle w:val="Kop3"/>
      </w:pPr>
      <w:bookmarkStart w:id="3" w:name="_Toc199088104"/>
      <w:r>
        <w:t>Welkomstwoord</w:t>
      </w:r>
      <w:bookmarkEnd w:id="3"/>
      <w:r>
        <w:t xml:space="preserve"> </w:t>
      </w:r>
    </w:p>
    <w:p w14:paraId="579A0AE6" w14:textId="77777777" w:rsidR="00DC5332" w:rsidRPr="00BB66E7" w:rsidRDefault="00DC5332" w:rsidP="00DC5332">
      <w:pPr>
        <w:rPr>
          <w:rFonts w:asciiTheme="minorHAnsi" w:hAnsiTheme="minorHAnsi"/>
        </w:rPr>
      </w:pPr>
      <w:r w:rsidRPr="00BB66E7">
        <w:rPr>
          <w:rFonts w:asciiTheme="minorHAnsi" w:hAnsiTheme="minorHAnsi"/>
        </w:rPr>
        <w:t xml:space="preserve">In het welkomstwoord wordt de essentie van de site benadrukt. Er wordt in een notendop verteld hoe de klanken moeten worden geoefend. Van klanken naar woorden naar zinnen naar het einddoel de spontane spraak die goed verstaanbaar is! </w:t>
      </w:r>
    </w:p>
    <w:p w14:paraId="64A8E16C" w14:textId="77777777" w:rsidR="00DC5332" w:rsidRDefault="00DC5332" w:rsidP="00601FF4">
      <w:pPr>
        <w:pStyle w:val="Kop3"/>
      </w:pPr>
      <w:bookmarkStart w:id="4" w:name="_Toc199088105"/>
      <w:r>
        <w:t>Voor wie?</w:t>
      </w:r>
      <w:bookmarkEnd w:id="4"/>
      <w:r>
        <w:t xml:space="preserve"> </w:t>
      </w:r>
    </w:p>
    <w:p w14:paraId="51868683" w14:textId="77777777" w:rsidR="00DC5332" w:rsidRPr="00BB66E7" w:rsidRDefault="00DC5332" w:rsidP="00DC5332">
      <w:pPr>
        <w:rPr>
          <w:rFonts w:ascii="Aptos" w:hAnsi="Aptos"/>
        </w:rPr>
      </w:pPr>
      <w:r w:rsidRPr="00BB66E7">
        <w:rPr>
          <w:rFonts w:ascii="Aptos" w:hAnsi="Aptos"/>
        </w:rPr>
        <w:t xml:space="preserve">De site is ontworpen voor het NT2-onderwijs. Tweedetaalleerders hebben in de regel vaak moeite met (bepaalde) Nederlandse klanken. Zij kunnen door middel van deze site zelfstandig oefenen met de klanken die zij moeilijk vinden. </w:t>
      </w:r>
    </w:p>
    <w:p w14:paraId="18CC48F8" w14:textId="7D1C0999" w:rsidR="00015669" w:rsidRPr="00BB66E7" w:rsidRDefault="00DC5332" w:rsidP="00DC5332">
      <w:pPr>
        <w:rPr>
          <w:rFonts w:asciiTheme="minorHAnsi" w:hAnsiTheme="minorHAnsi"/>
        </w:rPr>
      </w:pPr>
      <w:r w:rsidRPr="00BB66E7">
        <w:rPr>
          <w:rFonts w:asciiTheme="minorHAnsi" w:hAnsiTheme="minorHAnsi"/>
        </w:rPr>
        <w:t xml:space="preserve">Voor docenten kan de website een aanvulling zijn op hun lessen. Voornamelijk bij taalniveau A1 kan het in de les worden aangeboden bij de klanken die in de lesmethode voorkomen. </w:t>
      </w:r>
      <w:r w:rsidR="00065FE4" w:rsidRPr="00BB66E7">
        <w:rPr>
          <w:rFonts w:asciiTheme="minorHAnsi" w:hAnsiTheme="minorHAnsi"/>
        </w:rPr>
        <w:t>Bij hogere taalniveaus kan de site worden aanbevolen om het zelfstandig oefenen met uitspraak van cursisten te stimuleren.</w:t>
      </w:r>
    </w:p>
    <w:p w14:paraId="6DB5814E" w14:textId="25EC04D3" w:rsidR="00065FE4" w:rsidRPr="00BB66E7" w:rsidRDefault="00065FE4" w:rsidP="00DC5332">
      <w:pPr>
        <w:rPr>
          <w:rFonts w:asciiTheme="minorHAnsi" w:hAnsiTheme="minorHAnsi"/>
        </w:rPr>
      </w:pPr>
      <w:r w:rsidRPr="00BB66E7">
        <w:rPr>
          <w:rFonts w:asciiTheme="minorHAnsi" w:hAnsiTheme="minorHAnsi"/>
        </w:rPr>
        <w:t xml:space="preserve">Voor taalvrijwilligers die werken met tweedetaalleerders en graag de verdieping in willen gaan om bepaalde klanken te oefenen. </w:t>
      </w:r>
    </w:p>
    <w:p w14:paraId="20DDB085" w14:textId="77777777" w:rsidR="00065FE4" w:rsidRDefault="00065FE4">
      <w:pPr>
        <w:rPr>
          <w:rFonts w:asciiTheme="majorHAnsi" w:eastAsiaTheme="majorEastAsia" w:hAnsiTheme="majorHAnsi" w:cstheme="majorBidi"/>
          <w:color w:val="0F4761" w:themeColor="accent1" w:themeShade="BF"/>
          <w:sz w:val="32"/>
          <w:szCs w:val="32"/>
        </w:rPr>
      </w:pPr>
      <w:r>
        <w:br w:type="page"/>
      </w:r>
    </w:p>
    <w:p w14:paraId="10F68204" w14:textId="2B9F7F26" w:rsidR="00065FE4" w:rsidRDefault="00065FE4" w:rsidP="00601FF4">
      <w:pPr>
        <w:pStyle w:val="Kop3"/>
      </w:pPr>
      <w:bookmarkStart w:id="5" w:name="_Toc199088106"/>
      <w:r>
        <w:lastRenderedPageBreak/>
        <w:t>Stappen van het oefenen</w:t>
      </w:r>
      <w:bookmarkEnd w:id="5"/>
      <w:r>
        <w:t xml:space="preserve"> </w:t>
      </w:r>
    </w:p>
    <w:p w14:paraId="0AD7B49C" w14:textId="447084B2" w:rsidR="00065FE4" w:rsidRPr="00BB66E7" w:rsidRDefault="00065FE4" w:rsidP="00065FE4">
      <w:pPr>
        <w:rPr>
          <w:rFonts w:asciiTheme="minorHAnsi" w:hAnsiTheme="minorHAnsi"/>
        </w:rPr>
      </w:pPr>
      <w:r w:rsidRPr="00BB66E7">
        <w:rPr>
          <w:rFonts w:asciiTheme="minorHAnsi" w:hAnsiTheme="minorHAnsi"/>
        </w:rPr>
        <w:t xml:space="preserve">In een notendop een uitleg hoe klanken geoefend moeten worden. Eerst op klankniveau. Hiervoor moet de motoriek van de klanken duidelijk en bekend zijn/worden bij de cursist. Als dat lukt, kunnen zij de klanken in woorden gaan oefenen. Oefenen van woorden wordt zowel visueel als auditief aangeboden. Daarna wordt er geoefend in zinnen en verhalen. De transfer naar de spontane spraak kan niet via de site geoefend worden! Het woord ‘spontaan’ zegt het al; oefenen in dagelijkse situaties. </w:t>
      </w:r>
    </w:p>
    <w:p w14:paraId="62AC1C51" w14:textId="6F43078C" w:rsidR="00065FE4" w:rsidRDefault="00065FE4" w:rsidP="00601FF4">
      <w:pPr>
        <w:pStyle w:val="Kop3"/>
      </w:pPr>
      <w:bookmarkStart w:id="6" w:name="_Toc199088107"/>
      <w:r>
        <w:t>Begrippen</w:t>
      </w:r>
      <w:bookmarkEnd w:id="6"/>
      <w:r>
        <w:t xml:space="preserve"> </w:t>
      </w:r>
    </w:p>
    <w:p w14:paraId="0F5009C6" w14:textId="2152144B" w:rsidR="00065FE4" w:rsidRPr="00BB66E7" w:rsidRDefault="00065FE4" w:rsidP="00065FE4">
      <w:pPr>
        <w:rPr>
          <w:rFonts w:asciiTheme="minorHAnsi" w:hAnsiTheme="minorHAnsi"/>
        </w:rPr>
      </w:pPr>
      <w:r w:rsidRPr="00BB66E7">
        <w:rPr>
          <w:rFonts w:asciiTheme="minorHAnsi" w:hAnsiTheme="minorHAnsi"/>
        </w:rPr>
        <w:t xml:space="preserve">Per klank wordt de motoriek uitgelegd. Kennis van gebruikte begrippen is een voorwaarde voor goed oefenen. Hiervoor zijn een paar basisbegrippen uitgewerkt in een afbeelding voor de visuele ondersteuning en een eenvoudige uitleg. </w:t>
      </w:r>
    </w:p>
    <w:p w14:paraId="31EF2981" w14:textId="3B5A4096" w:rsidR="00065FE4" w:rsidRDefault="00065FE4" w:rsidP="00601FF4">
      <w:pPr>
        <w:pStyle w:val="Kop3"/>
      </w:pPr>
      <w:bookmarkStart w:id="7" w:name="_Toc199088108"/>
      <w:r>
        <w:t>Welke klanken?</w:t>
      </w:r>
      <w:bookmarkEnd w:id="7"/>
      <w:r>
        <w:t xml:space="preserve"> </w:t>
      </w:r>
    </w:p>
    <w:p w14:paraId="30CE2631" w14:textId="52341C59" w:rsidR="00065FE4" w:rsidRPr="00BB66E7" w:rsidRDefault="00065FE4" w:rsidP="00065FE4">
      <w:pPr>
        <w:rPr>
          <w:rFonts w:ascii="Aptos" w:hAnsi="Aptos"/>
        </w:rPr>
      </w:pPr>
      <w:r w:rsidRPr="00BB66E7">
        <w:rPr>
          <w:rFonts w:ascii="Aptos" w:hAnsi="Aptos"/>
        </w:rPr>
        <w:t xml:space="preserve">Per pagina </w:t>
      </w:r>
      <w:r w:rsidR="00601FF4" w:rsidRPr="00BB66E7">
        <w:rPr>
          <w:rFonts w:ascii="Aptos" w:hAnsi="Aptos"/>
        </w:rPr>
        <w:t xml:space="preserve">worden de klanken aangegeven die worden aangeboden. Op deze manier zijn klanken eenvoudiger terug te vinden. Op de button ‘oefenen’ wordt gelijk doorgelinkt naar de juiste pagina. </w:t>
      </w:r>
    </w:p>
    <w:p w14:paraId="3CC8C71E" w14:textId="4FD7B7DD" w:rsidR="00601FF4" w:rsidRDefault="00601FF4" w:rsidP="00601FF4">
      <w:pPr>
        <w:pStyle w:val="Kop3"/>
      </w:pPr>
      <w:bookmarkStart w:id="8" w:name="_Toc199088109"/>
      <w:r>
        <w:t>Over mij</w:t>
      </w:r>
      <w:bookmarkEnd w:id="8"/>
    </w:p>
    <w:p w14:paraId="3385CE6D" w14:textId="2F4CEF09" w:rsidR="001D0362" w:rsidRPr="00BB66E7" w:rsidRDefault="00601FF4" w:rsidP="001D0362">
      <w:pPr>
        <w:rPr>
          <w:rFonts w:asciiTheme="minorHAnsi" w:hAnsiTheme="minorHAnsi"/>
        </w:rPr>
      </w:pPr>
      <w:r w:rsidRPr="00BB66E7">
        <w:rPr>
          <w:rFonts w:asciiTheme="minorHAnsi" w:hAnsiTheme="minorHAnsi"/>
        </w:rPr>
        <w:t xml:space="preserve">Hier staat een stukje over mij geschreven en de aanleiding van het ontwerpen van de website. </w:t>
      </w:r>
    </w:p>
    <w:p w14:paraId="5610C153" w14:textId="579CC030" w:rsidR="004373C0" w:rsidRPr="001D0362" w:rsidRDefault="004373C0" w:rsidP="001D0362">
      <w:pPr>
        <w:pStyle w:val="Kop1"/>
        <w:rPr>
          <w:sz w:val="32"/>
          <w:szCs w:val="32"/>
        </w:rPr>
      </w:pPr>
      <w:bookmarkStart w:id="9" w:name="_Toc199088110"/>
      <w:r>
        <w:t>Pagina’s</w:t>
      </w:r>
      <w:bookmarkEnd w:id="9"/>
      <w:r>
        <w:t xml:space="preserve"> </w:t>
      </w:r>
    </w:p>
    <w:p w14:paraId="7BC5B36D" w14:textId="018E95AD" w:rsidR="00601FF4" w:rsidRDefault="00601FF4" w:rsidP="004373C0">
      <w:pPr>
        <w:pStyle w:val="Kop3"/>
      </w:pPr>
      <w:bookmarkStart w:id="10" w:name="_Toc199088111"/>
      <w:r>
        <w:t>Korte klanken</w:t>
      </w:r>
      <w:bookmarkEnd w:id="10"/>
      <w:r>
        <w:t xml:space="preserve"> </w:t>
      </w:r>
    </w:p>
    <w:p w14:paraId="0BDCC0E7" w14:textId="274F544C" w:rsidR="00601FF4" w:rsidRDefault="00601FF4" w:rsidP="00601FF4">
      <w:pPr>
        <w:rPr>
          <w:rFonts w:asciiTheme="minorHAnsi" w:hAnsiTheme="minorHAnsi"/>
        </w:rPr>
      </w:pPr>
      <w:r w:rsidRPr="00BB66E7">
        <w:rPr>
          <w:rFonts w:asciiTheme="minorHAnsi" w:hAnsiTheme="minorHAnsi"/>
        </w:rPr>
        <w:t>Bovenaan wordt nog kort benoem</w:t>
      </w:r>
      <w:r w:rsidR="00353315" w:rsidRPr="00BB66E7">
        <w:rPr>
          <w:rFonts w:asciiTheme="minorHAnsi" w:hAnsiTheme="minorHAnsi"/>
        </w:rPr>
        <w:t>d</w:t>
      </w:r>
      <w:r w:rsidRPr="00BB66E7">
        <w:rPr>
          <w:rFonts w:asciiTheme="minorHAnsi" w:hAnsiTheme="minorHAnsi"/>
        </w:rPr>
        <w:t xml:space="preserve"> hoe een cursist hiermee kan oefenen. Op deze pagina zijn alle korte klanken uitgewerkt. De klanken /a, o, e, i, u/ in deze volgorde.  </w:t>
      </w:r>
    </w:p>
    <w:p w14:paraId="787E7659" w14:textId="623EDBFE" w:rsidR="00312D67" w:rsidRPr="00BB66E7" w:rsidRDefault="00A133B5" w:rsidP="00601FF4">
      <w:pPr>
        <w:rPr>
          <w:rFonts w:asciiTheme="minorHAnsi" w:hAnsiTheme="minorHAnsi"/>
        </w:rPr>
      </w:pPr>
      <w:hyperlink r:id="rId11" w:history="1">
        <w:r w:rsidRPr="00A133B5">
          <w:rPr>
            <w:rStyle w:val="Hyperlink"/>
            <w:rFonts w:asciiTheme="minorHAnsi" w:hAnsiTheme="minorHAnsi"/>
          </w:rPr>
          <w:t>Korte klanken | Wat zeg je?</w:t>
        </w:r>
      </w:hyperlink>
    </w:p>
    <w:p w14:paraId="1937BEAF" w14:textId="124EB922" w:rsidR="00601FF4" w:rsidRDefault="00601FF4" w:rsidP="004373C0">
      <w:pPr>
        <w:pStyle w:val="Kop3"/>
      </w:pPr>
      <w:bookmarkStart w:id="11" w:name="_Toc199088112"/>
      <w:r>
        <w:t>Lange klanken</w:t>
      </w:r>
      <w:bookmarkEnd w:id="11"/>
      <w:r>
        <w:t xml:space="preserve"> </w:t>
      </w:r>
    </w:p>
    <w:p w14:paraId="7B4F7661" w14:textId="226A56F0" w:rsidR="00601FF4" w:rsidRDefault="00601FF4" w:rsidP="00601FF4">
      <w:pPr>
        <w:rPr>
          <w:rFonts w:asciiTheme="minorHAnsi" w:hAnsiTheme="minorHAnsi"/>
        </w:rPr>
      </w:pPr>
      <w:r w:rsidRPr="00BB66E7">
        <w:rPr>
          <w:rFonts w:asciiTheme="minorHAnsi" w:hAnsiTheme="minorHAnsi"/>
        </w:rPr>
        <w:t>Bovenaan wordt nog kort benoem</w:t>
      </w:r>
      <w:r w:rsidR="00353315" w:rsidRPr="00BB66E7">
        <w:rPr>
          <w:rFonts w:asciiTheme="minorHAnsi" w:hAnsiTheme="minorHAnsi"/>
        </w:rPr>
        <w:t>d</w:t>
      </w:r>
      <w:r w:rsidRPr="00BB66E7">
        <w:rPr>
          <w:rFonts w:asciiTheme="minorHAnsi" w:hAnsiTheme="minorHAnsi"/>
        </w:rPr>
        <w:t xml:space="preserve"> hoe een cursist hiermee kan oefenen. Op deze pagina zijn alle lange klanken uitgewerkt. De klanken /aa, oo, ee, uu/ in deze volgorde.  </w:t>
      </w:r>
    </w:p>
    <w:p w14:paraId="5503944E" w14:textId="31FC5E74" w:rsidR="00A133B5" w:rsidRPr="00BB66E7" w:rsidRDefault="00A133B5" w:rsidP="00601FF4">
      <w:pPr>
        <w:rPr>
          <w:rFonts w:asciiTheme="minorHAnsi" w:hAnsiTheme="minorHAnsi"/>
        </w:rPr>
      </w:pPr>
      <w:hyperlink r:id="rId12" w:history="1">
        <w:r w:rsidRPr="00A133B5">
          <w:rPr>
            <w:rStyle w:val="Hyperlink"/>
            <w:rFonts w:asciiTheme="minorHAnsi" w:hAnsiTheme="minorHAnsi"/>
          </w:rPr>
          <w:t>Lange klanken | Wat zeg je?</w:t>
        </w:r>
      </w:hyperlink>
    </w:p>
    <w:p w14:paraId="34F56F21" w14:textId="714764D0" w:rsidR="00601FF4" w:rsidRDefault="004373C0" w:rsidP="004373C0">
      <w:pPr>
        <w:pStyle w:val="Kop3"/>
      </w:pPr>
      <w:bookmarkStart w:id="12" w:name="_Toc199088113"/>
      <w:r>
        <w:t>Twee-tekenklanken</w:t>
      </w:r>
      <w:bookmarkEnd w:id="12"/>
      <w:r w:rsidR="00601FF4">
        <w:t xml:space="preserve"> </w:t>
      </w:r>
    </w:p>
    <w:p w14:paraId="564E365F" w14:textId="6B751518" w:rsidR="00601FF4" w:rsidRDefault="00601FF4" w:rsidP="00601FF4">
      <w:pPr>
        <w:rPr>
          <w:rFonts w:asciiTheme="minorHAnsi" w:hAnsiTheme="minorHAnsi"/>
        </w:rPr>
      </w:pPr>
      <w:r w:rsidRPr="00BB66E7">
        <w:rPr>
          <w:rFonts w:asciiTheme="minorHAnsi" w:hAnsiTheme="minorHAnsi"/>
        </w:rPr>
        <w:t>Bovenaan wordt nog kort benoem</w:t>
      </w:r>
      <w:r w:rsidR="00353315" w:rsidRPr="00BB66E7">
        <w:rPr>
          <w:rFonts w:asciiTheme="minorHAnsi" w:hAnsiTheme="minorHAnsi"/>
        </w:rPr>
        <w:t>d</w:t>
      </w:r>
      <w:r w:rsidRPr="00BB66E7">
        <w:rPr>
          <w:rFonts w:asciiTheme="minorHAnsi" w:hAnsiTheme="minorHAnsi"/>
        </w:rPr>
        <w:t xml:space="preserve"> hoe een cursist hiermee kan oefenen. Op deze pagina zijn een aantal samengestelde klanken uitgewerkt</w:t>
      </w:r>
      <w:r w:rsidR="004373C0" w:rsidRPr="00BB66E7">
        <w:rPr>
          <w:rFonts w:asciiTheme="minorHAnsi" w:hAnsiTheme="minorHAnsi"/>
        </w:rPr>
        <w:t xml:space="preserve"> die bestaan uit twee tekens</w:t>
      </w:r>
      <w:r w:rsidR="00353315" w:rsidRPr="00BB66E7">
        <w:rPr>
          <w:rFonts w:asciiTheme="minorHAnsi" w:hAnsiTheme="minorHAnsi"/>
        </w:rPr>
        <w:t>; twee-tekenklanken</w:t>
      </w:r>
      <w:r w:rsidRPr="00BB66E7">
        <w:rPr>
          <w:rFonts w:asciiTheme="minorHAnsi" w:hAnsiTheme="minorHAnsi"/>
        </w:rPr>
        <w:t xml:space="preserve">. De klanken /au;ou, oe, eu, ui, ie, ei;ij/ in deze volgorde.  </w:t>
      </w:r>
    </w:p>
    <w:p w14:paraId="64E60A57" w14:textId="1654B9DB" w:rsidR="00A133B5" w:rsidRPr="00BB66E7" w:rsidRDefault="00A133B5" w:rsidP="00601FF4">
      <w:pPr>
        <w:rPr>
          <w:rFonts w:asciiTheme="minorHAnsi" w:hAnsiTheme="minorHAnsi"/>
        </w:rPr>
      </w:pPr>
      <w:hyperlink r:id="rId13" w:history="1">
        <w:r w:rsidRPr="00A133B5">
          <w:rPr>
            <w:rStyle w:val="Hyperlink"/>
            <w:rFonts w:asciiTheme="minorHAnsi" w:hAnsiTheme="minorHAnsi"/>
          </w:rPr>
          <w:t>Twee-tekenklanken | Wat zeg je?</w:t>
        </w:r>
      </w:hyperlink>
    </w:p>
    <w:p w14:paraId="6FEA27AD" w14:textId="77777777" w:rsidR="00A133B5" w:rsidRDefault="00A133B5">
      <w:pPr>
        <w:rPr>
          <w:rFonts w:asciiTheme="minorHAnsi" w:eastAsiaTheme="majorEastAsia" w:hAnsiTheme="minorHAnsi" w:cstheme="majorBidi"/>
          <w:color w:val="0F4761" w:themeColor="accent1" w:themeShade="BF"/>
          <w:sz w:val="28"/>
          <w:szCs w:val="28"/>
        </w:rPr>
      </w:pPr>
      <w:r>
        <w:br w:type="page"/>
      </w:r>
    </w:p>
    <w:p w14:paraId="651AF5A2" w14:textId="6BA339B8" w:rsidR="00601FF4" w:rsidRDefault="00353315" w:rsidP="00353315">
      <w:pPr>
        <w:pStyle w:val="Kop3"/>
      </w:pPr>
      <w:bookmarkStart w:id="13" w:name="_Toc199088114"/>
      <w:r>
        <w:lastRenderedPageBreak/>
        <w:t>Medeklinkers</w:t>
      </w:r>
      <w:bookmarkEnd w:id="13"/>
      <w:r>
        <w:t xml:space="preserve"> </w:t>
      </w:r>
    </w:p>
    <w:p w14:paraId="645E9A56" w14:textId="5CAC98BA" w:rsidR="00353315" w:rsidRDefault="00353315" w:rsidP="00353315">
      <w:pPr>
        <w:rPr>
          <w:rFonts w:asciiTheme="minorHAnsi" w:hAnsiTheme="minorHAnsi"/>
        </w:rPr>
      </w:pPr>
      <w:r w:rsidRPr="00BB66E7">
        <w:rPr>
          <w:rFonts w:asciiTheme="minorHAnsi" w:hAnsiTheme="minorHAnsi"/>
        </w:rPr>
        <w:t>Bovenaan wordt nog kort benoemd hoe een cursist hiermee kan oefenen. Op deze pagina zijn een aantal klanken uitgewerkt die worden ervaren als zijnde moeilijke klanken. De klanken /r, h, ng;nk, g, sch, b;p/ in deze volgorde.</w:t>
      </w:r>
    </w:p>
    <w:p w14:paraId="48A3D481" w14:textId="57DF93FF" w:rsidR="001D0362" w:rsidRDefault="00375F4C">
      <w:pPr>
        <w:rPr>
          <w:rFonts w:asciiTheme="minorHAnsi" w:eastAsiaTheme="majorEastAsia" w:hAnsiTheme="minorHAnsi" w:cstheme="majorBidi"/>
          <w:color w:val="0F4761" w:themeColor="accent1" w:themeShade="BF"/>
          <w:sz w:val="28"/>
          <w:szCs w:val="28"/>
        </w:rPr>
      </w:pPr>
      <w:hyperlink r:id="rId14" w:history="1">
        <w:r w:rsidRPr="00375F4C">
          <w:rPr>
            <w:rStyle w:val="Hyperlink"/>
            <w:rFonts w:asciiTheme="minorHAnsi" w:hAnsiTheme="minorHAnsi"/>
          </w:rPr>
          <w:t>Medeklinkers | Wat zeg je?</w:t>
        </w:r>
      </w:hyperlink>
    </w:p>
    <w:p w14:paraId="6C10DAC6" w14:textId="357AF207" w:rsidR="00353315" w:rsidRDefault="00353315" w:rsidP="00353315">
      <w:pPr>
        <w:pStyle w:val="Kop3"/>
      </w:pPr>
      <w:bookmarkStart w:id="14" w:name="_Toc199088115"/>
      <w:r>
        <w:t>Door elkaar oefenen</w:t>
      </w:r>
      <w:bookmarkEnd w:id="14"/>
      <w:r>
        <w:t xml:space="preserve"> </w:t>
      </w:r>
    </w:p>
    <w:p w14:paraId="6261E6DE" w14:textId="42BE981B" w:rsidR="00353315" w:rsidRDefault="00353315" w:rsidP="00353315">
      <w:pPr>
        <w:rPr>
          <w:rFonts w:asciiTheme="minorHAnsi" w:hAnsiTheme="minorHAnsi"/>
        </w:rPr>
      </w:pPr>
      <w:r w:rsidRPr="00BB66E7">
        <w:rPr>
          <w:rFonts w:asciiTheme="minorHAnsi" w:hAnsiTheme="minorHAnsi"/>
        </w:rPr>
        <w:t xml:space="preserve">Bovenaan wordt nog kort genoemd wanneer cursisten hiermee kunnen gaan oefenen. Er worden op deze pagina oefeningen aangeboden waarin met twee klanken tegelijk wordt geoefend. De bedoeling is om de klanken correct te produceren, zodat er een hoorbaar verschil is tussen de klanken. Hierbij is niet overal een auditieve ondersteuning, gezien het voornamelijk gaat om eigen productie. De volgende klanken worden aangeboden: /au,ou – ui, h – g, ui – eu, ee – ie, ng – n, a – aa, o – oo, e – ee, u – uu, e – i, u – eu, ei – ie/.  </w:t>
      </w:r>
    </w:p>
    <w:p w14:paraId="4E847951" w14:textId="4C2EE1DB" w:rsidR="00375F4C" w:rsidRPr="00BB66E7" w:rsidRDefault="00375F4C" w:rsidP="00353315">
      <w:pPr>
        <w:rPr>
          <w:rFonts w:asciiTheme="minorHAnsi" w:hAnsiTheme="minorHAnsi"/>
        </w:rPr>
      </w:pPr>
      <w:hyperlink r:id="rId15" w:history="1">
        <w:r w:rsidRPr="00375F4C">
          <w:rPr>
            <w:rStyle w:val="Hyperlink"/>
            <w:rFonts w:asciiTheme="minorHAnsi" w:hAnsiTheme="minorHAnsi"/>
          </w:rPr>
          <w:t>Door elkaar oefenen | Wat zeg je?</w:t>
        </w:r>
      </w:hyperlink>
    </w:p>
    <w:p w14:paraId="1C01017B" w14:textId="15572FCB" w:rsidR="00601FF4" w:rsidRDefault="00353315" w:rsidP="00353315">
      <w:pPr>
        <w:pStyle w:val="Kop3"/>
      </w:pPr>
      <w:bookmarkStart w:id="15" w:name="_Toc199088116"/>
      <w:r>
        <w:t>Voor docenten</w:t>
      </w:r>
      <w:bookmarkEnd w:id="15"/>
      <w:r>
        <w:t xml:space="preserve"> </w:t>
      </w:r>
    </w:p>
    <w:p w14:paraId="12FEB80A" w14:textId="500BE87A" w:rsidR="00353315" w:rsidRDefault="00353315" w:rsidP="00353315">
      <w:pPr>
        <w:rPr>
          <w:rFonts w:asciiTheme="minorHAnsi" w:hAnsiTheme="minorHAnsi"/>
        </w:rPr>
      </w:pPr>
      <w:r w:rsidRPr="00BB66E7">
        <w:rPr>
          <w:rFonts w:asciiTheme="minorHAnsi" w:hAnsiTheme="minorHAnsi"/>
        </w:rPr>
        <w:t>Deze pagina is bedoeld voor docenten/taalvrijwilligers die de website in gebruik nemen. Hierop is deze docentenhandleiding te vinden. Maar ook de workshop ‘Verstaanbaarheid’</w:t>
      </w:r>
      <w:r w:rsidR="001D0362" w:rsidRPr="00BB66E7">
        <w:rPr>
          <w:rFonts w:asciiTheme="minorHAnsi" w:hAnsiTheme="minorHAnsi"/>
        </w:rPr>
        <w:t xml:space="preserve">, zowel de PowerPoint Presentatie als de bijbehorende informatie als de oefeningen die tijdens de workshop uitgevoerd kunnen worden.  </w:t>
      </w:r>
    </w:p>
    <w:p w14:paraId="24D65F06" w14:textId="119A999F" w:rsidR="00BB66E7" w:rsidRDefault="0002332A">
      <w:pPr>
        <w:rPr>
          <w:rFonts w:asciiTheme="majorHAnsi" w:eastAsiaTheme="majorEastAsia" w:hAnsiTheme="majorHAnsi" w:cstheme="majorBidi"/>
          <w:color w:val="0F4761" w:themeColor="accent1" w:themeShade="BF"/>
          <w:sz w:val="40"/>
          <w:szCs w:val="40"/>
        </w:rPr>
      </w:pPr>
      <w:hyperlink r:id="rId16" w:history="1">
        <w:r w:rsidRPr="0002332A">
          <w:rPr>
            <w:rStyle w:val="Hyperlink"/>
            <w:rFonts w:asciiTheme="minorHAnsi" w:hAnsiTheme="minorHAnsi"/>
          </w:rPr>
          <w:t>Voor docenten | Wat zeg je?</w:t>
        </w:r>
      </w:hyperlink>
      <w:r>
        <w:rPr>
          <w:rFonts w:asciiTheme="minorHAnsi" w:hAnsiTheme="minorHAnsi"/>
        </w:rPr>
        <w:t xml:space="preserve"> </w:t>
      </w:r>
    </w:p>
    <w:p w14:paraId="7F0FA997" w14:textId="77777777" w:rsidR="0002332A" w:rsidRDefault="0002332A">
      <w:pPr>
        <w:rPr>
          <w:rFonts w:asciiTheme="majorHAnsi" w:eastAsiaTheme="majorEastAsia" w:hAnsiTheme="majorHAnsi" w:cstheme="majorBidi"/>
          <w:color w:val="0F4761" w:themeColor="accent1" w:themeShade="BF"/>
          <w:sz w:val="40"/>
          <w:szCs w:val="40"/>
        </w:rPr>
      </w:pPr>
      <w:r>
        <w:br w:type="page"/>
      </w:r>
    </w:p>
    <w:p w14:paraId="638A43CE" w14:textId="730417BD" w:rsidR="001D0362" w:rsidRDefault="001D0362" w:rsidP="001D0362">
      <w:pPr>
        <w:pStyle w:val="Kop1"/>
      </w:pPr>
      <w:bookmarkStart w:id="16" w:name="_Toc199088117"/>
      <w:r>
        <w:lastRenderedPageBreak/>
        <w:t>Inzet</w:t>
      </w:r>
      <w:bookmarkEnd w:id="16"/>
      <w:r>
        <w:t xml:space="preserve"> </w:t>
      </w:r>
    </w:p>
    <w:p w14:paraId="4B6CA888" w14:textId="6470F6CB" w:rsidR="001D0362" w:rsidRDefault="001D0362" w:rsidP="001D0362">
      <w:pPr>
        <w:pStyle w:val="Kop2"/>
      </w:pPr>
      <w:bookmarkStart w:id="17" w:name="_Toc199088118"/>
      <w:r>
        <w:t>Voor docenten</w:t>
      </w:r>
      <w:bookmarkEnd w:id="17"/>
      <w:r>
        <w:t xml:space="preserve"> </w:t>
      </w:r>
    </w:p>
    <w:p w14:paraId="7804E0E7" w14:textId="77777777" w:rsidR="001D0362" w:rsidRPr="00BB66E7" w:rsidRDefault="001D0362" w:rsidP="001D0362">
      <w:pPr>
        <w:rPr>
          <w:rFonts w:asciiTheme="minorHAnsi" w:hAnsiTheme="minorHAnsi"/>
        </w:rPr>
      </w:pPr>
      <w:r w:rsidRPr="00BB66E7">
        <w:rPr>
          <w:rFonts w:asciiTheme="minorHAnsi" w:hAnsiTheme="minorHAnsi"/>
        </w:rPr>
        <w:t xml:space="preserve">Gezien er voor uitspraak een gering aanbod is aan theorie en oefenmateriaal, kan deze website een aanvulling zijn op het klankenaanbod in de les. Bij taalniveau A1 kunnen de klanken die worden aangeboden in de methode worden uitgebreid met de oefeningen op de site. </w:t>
      </w:r>
    </w:p>
    <w:p w14:paraId="13C291CD" w14:textId="13B3DA52" w:rsidR="00603BB1" w:rsidRDefault="00603BB1" w:rsidP="00603BB1">
      <w:pPr>
        <w:pStyle w:val="Kop3"/>
      </w:pPr>
      <w:bookmarkStart w:id="18" w:name="_Toc199088119"/>
      <w:r>
        <w:t>Klanken – woorden – zinnen/verhalen</w:t>
      </w:r>
      <w:bookmarkEnd w:id="18"/>
      <w:r>
        <w:t xml:space="preserve"> </w:t>
      </w:r>
    </w:p>
    <w:p w14:paraId="56C69698" w14:textId="089A9511" w:rsidR="001D0362" w:rsidRPr="00BB66E7" w:rsidRDefault="001D0362" w:rsidP="00AC4DF6">
      <w:pPr>
        <w:pStyle w:val="Lijstalinea"/>
        <w:numPr>
          <w:ilvl w:val="0"/>
          <w:numId w:val="1"/>
        </w:numPr>
        <w:rPr>
          <w:rFonts w:asciiTheme="minorHAnsi" w:hAnsiTheme="minorHAnsi"/>
        </w:rPr>
      </w:pPr>
      <w:r w:rsidRPr="00BB66E7">
        <w:rPr>
          <w:rFonts w:asciiTheme="minorHAnsi" w:hAnsiTheme="minorHAnsi"/>
        </w:rPr>
        <w:t xml:space="preserve">Allereerst zullen de basisbegrippen moeten worden uitgelegd die worden aangeboden op de homepagina.  </w:t>
      </w:r>
    </w:p>
    <w:p w14:paraId="364B166B" w14:textId="631AC110" w:rsidR="001D0362" w:rsidRPr="00BB66E7" w:rsidRDefault="00AC4DF6" w:rsidP="00AC4DF6">
      <w:pPr>
        <w:pStyle w:val="Lijstalinea"/>
        <w:numPr>
          <w:ilvl w:val="0"/>
          <w:numId w:val="1"/>
        </w:numPr>
        <w:rPr>
          <w:rFonts w:asciiTheme="minorHAnsi" w:hAnsiTheme="minorHAnsi"/>
        </w:rPr>
      </w:pPr>
      <w:r w:rsidRPr="00BB66E7">
        <w:rPr>
          <w:rFonts w:asciiTheme="minorHAnsi" w:hAnsiTheme="minorHAnsi"/>
        </w:rPr>
        <w:t>Daarna</w:t>
      </w:r>
      <w:r w:rsidR="001D0362" w:rsidRPr="00BB66E7">
        <w:rPr>
          <w:rFonts w:asciiTheme="minorHAnsi" w:hAnsiTheme="minorHAnsi"/>
        </w:rPr>
        <w:t xml:space="preserve"> kan uitgelegd worden wat de correcte motoriek is om de klank te produceren; zie ‘Wat moet je doen?’. Om dit meer visueel te maken, kan de bijbehorende video van Rijksuniversiteit Groningen worden gepresenteerd</w:t>
      </w:r>
      <w:r w:rsidRPr="00BB66E7">
        <w:rPr>
          <w:rFonts w:asciiTheme="minorHAnsi" w:hAnsiTheme="minorHAnsi"/>
        </w:rPr>
        <w:t xml:space="preserve"> </w:t>
      </w:r>
      <w:sdt>
        <w:sdtPr>
          <w:rPr>
            <w:rFonts w:asciiTheme="minorHAnsi" w:hAnsiTheme="minorHAnsi"/>
          </w:rPr>
          <w:id w:val="-122312262"/>
          <w:citation/>
        </w:sdtPr>
        <w:sdtContent>
          <w:r w:rsidRPr="00BB66E7">
            <w:rPr>
              <w:rFonts w:asciiTheme="minorHAnsi" w:hAnsiTheme="minorHAnsi"/>
            </w:rPr>
            <w:fldChar w:fldCharType="begin"/>
          </w:r>
          <w:r w:rsidRPr="00BB66E7">
            <w:rPr>
              <w:rFonts w:asciiTheme="minorHAnsi" w:hAnsiTheme="minorHAnsi"/>
            </w:rPr>
            <w:instrText xml:space="preserve"> CITATION Tal17 \l 1043 </w:instrText>
          </w:r>
          <w:r w:rsidRPr="00BB66E7">
            <w:rPr>
              <w:rFonts w:asciiTheme="minorHAnsi" w:hAnsiTheme="minorHAnsi"/>
            </w:rPr>
            <w:fldChar w:fldCharType="separate"/>
          </w:r>
          <w:r w:rsidR="00C1715D" w:rsidRPr="00C1715D">
            <w:rPr>
              <w:rFonts w:asciiTheme="minorHAnsi" w:hAnsiTheme="minorHAnsi"/>
              <w:noProof/>
            </w:rPr>
            <w:t>(Groningen, 2017)</w:t>
          </w:r>
          <w:r w:rsidRPr="00BB66E7">
            <w:rPr>
              <w:rFonts w:asciiTheme="minorHAnsi" w:hAnsiTheme="minorHAnsi"/>
            </w:rPr>
            <w:fldChar w:fldCharType="end"/>
          </w:r>
        </w:sdtContent>
      </w:sdt>
      <w:r w:rsidR="001D0362" w:rsidRPr="00BB66E7">
        <w:rPr>
          <w:rFonts w:asciiTheme="minorHAnsi" w:hAnsiTheme="minorHAnsi"/>
        </w:rPr>
        <w:t xml:space="preserve">. </w:t>
      </w:r>
    </w:p>
    <w:p w14:paraId="66C25B48" w14:textId="58B569C2" w:rsidR="00AC4DF6" w:rsidRPr="00BB66E7" w:rsidRDefault="00AC4DF6" w:rsidP="00AC4DF6">
      <w:pPr>
        <w:pStyle w:val="Lijstalinea"/>
        <w:numPr>
          <w:ilvl w:val="0"/>
          <w:numId w:val="1"/>
        </w:numPr>
        <w:rPr>
          <w:rFonts w:asciiTheme="minorHAnsi" w:hAnsiTheme="minorHAnsi"/>
        </w:rPr>
      </w:pPr>
      <w:r w:rsidRPr="00BB66E7">
        <w:rPr>
          <w:rFonts w:asciiTheme="minorHAnsi" w:hAnsiTheme="minorHAnsi"/>
        </w:rPr>
        <w:t>Oefen eerst met de uitspraak van de klank een aantal keren achterelkaar.</w:t>
      </w:r>
    </w:p>
    <w:p w14:paraId="3D841EC2" w14:textId="4B36D325" w:rsidR="00603BB1" w:rsidRPr="00BB66E7" w:rsidRDefault="00AC4DF6" w:rsidP="00AC4DF6">
      <w:pPr>
        <w:pStyle w:val="Lijstalinea"/>
        <w:numPr>
          <w:ilvl w:val="0"/>
          <w:numId w:val="1"/>
        </w:numPr>
        <w:rPr>
          <w:rFonts w:asciiTheme="minorHAnsi" w:hAnsiTheme="minorHAnsi"/>
        </w:rPr>
      </w:pPr>
      <w:r w:rsidRPr="00BB66E7">
        <w:rPr>
          <w:rFonts w:asciiTheme="minorHAnsi" w:hAnsiTheme="minorHAnsi"/>
        </w:rPr>
        <w:t>Woordenlijst kan geprojecteerd worden op het (digi)</w:t>
      </w:r>
      <w:r w:rsidR="00603BB1" w:rsidRPr="00BB66E7">
        <w:rPr>
          <w:rFonts w:asciiTheme="minorHAnsi" w:hAnsiTheme="minorHAnsi"/>
        </w:rPr>
        <w:t xml:space="preserve"> </w:t>
      </w:r>
      <w:r w:rsidRPr="00BB66E7">
        <w:rPr>
          <w:rFonts w:asciiTheme="minorHAnsi" w:hAnsiTheme="minorHAnsi"/>
        </w:rPr>
        <w:t xml:space="preserve">bord of voor elke cursist een geprint exemplaar. </w:t>
      </w:r>
      <w:r w:rsidR="00603BB1" w:rsidRPr="00BB66E7">
        <w:rPr>
          <w:rFonts w:asciiTheme="minorHAnsi" w:hAnsiTheme="minorHAnsi"/>
        </w:rPr>
        <w:t>(</w:t>
      </w:r>
      <w:r w:rsidRPr="00BB66E7">
        <w:rPr>
          <w:rFonts w:asciiTheme="minorHAnsi" w:hAnsiTheme="minorHAnsi"/>
        </w:rPr>
        <w:t xml:space="preserve">Let op: de woorden zijn </w:t>
      </w:r>
      <w:r w:rsidRPr="00BB66E7">
        <w:rPr>
          <w:rFonts w:asciiTheme="minorHAnsi" w:hAnsiTheme="minorHAnsi"/>
          <w:u w:val="single"/>
        </w:rPr>
        <w:t>niet</w:t>
      </w:r>
      <w:r w:rsidRPr="00BB66E7">
        <w:rPr>
          <w:rFonts w:asciiTheme="minorHAnsi" w:hAnsiTheme="minorHAnsi"/>
        </w:rPr>
        <w:t xml:space="preserve"> bedoeld voor de woordenschat</w:t>
      </w:r>
      <w:r w:rsidR="00603BB1" w:rsidRPr="00BB66E7">
        <w:rPr>
          <w:rFonts w:asciiTheme="minorHAnsi" w:hAnsiTheme="minorHAnsi"/>
        </w:rPr>
        <w:t xml:space="preserve">! Alleen voor het oefenen van de uitspraak op woordniveau). </w:t>
      </w:r>
    </w:p>
    <w:p w14:paraId="72A6B04D" w14:textId="77777777" w:rsidR="00603BB1" w:rsidRPr="00BB66E7" w:rsidRDefault="00603BB1" w:rsidP="00603BB1">
      <w:pPr>
        <w:pStyle w:val="Lijstalinea"/>
        <w:numPr>
          <w:ilvl w:val="0"/>
          <w:numId w:val="2"/>
        </w:numPr>
        <w:rPr>
          <w:rFonts w:asciiTheme="minorHAnsi" w:hAnsiTheme="minorHAnsi"/>
        </w:rPr>
      </w:pPr>
      <w:r w:rsidRPr="00BB66E7">
        <w:rPr>
          <w:rFonts w:asciiTheme="minorHAnsi" w:hAnsiTheme="minorHAnsi"/>
        </w:rPr>
        <w:t xml:space="preserve">Met de woordlijst kan geoefend worden met de klank-tekenkoppeling voor het lezen. </w:t>
      </w:r>
    </w:p>
    <w:p w14:paraId="0E51BDCB" w14:textId="0B75CC55" w:rsidR="00603BB1" w:rsidRDefault="00603BB1" w:rsidP="00603BB1">
      <w:pPr>
        <w:pStyle w:val="Lijstalinea"/>
        <w:numPr>
          <w:ilvl w:val="0"/>
          <w:numId w:val="2"/>
        </w:numPr>
        <w:rPr>
          <w:rFonts w:asciiTheme="minorHAnsi" w:hAnsiTheme="minorHAnsi"/>
        </w:rPr>
      </w:pPr>
      <w:r w:rsidRPr="00BB66E7">
        <w:rPr>
          <w:rFonts w:asciiTheme="minorHAnsi" w:hAnsiTheme="minorHAnsi"/>
        </w:rPr>
        <w:t>Met de woordenlijst kan geoefend worden met de audio-opname; Luisteren (meelezen) en nazeggen.</w:t>
      </w:r>
    </w:p>
    <w:p w14:paraId="0218BD19" w14:textId="674D3CA6" w:rsidR="00350806" w:rsidRPr="00BB66E7" w:rsidRDefault="00350806" w:rsidP="00350806">
      <w:pPr>
        <w:pStyle w:val="Lijstalinea"/>
        <w:ind w:left="1080"/>
        <w:rPr>
          <w:rFonts w:asciiTheme="minorHAnsi" w:hAnsiTheme="minorHAnsi"/>
        </w:rPr>
      </w:pPr>
      <w:r>
        <w:rPr>
          <w:rFonts w:asciiTheme="minorHAnsi" w:hAnsiTheme="minorHAnsi"/>
        </w:rPr>
        <w:t xml:space="preserve">Voor </w:t>
      </w:r>
      <w:r w:rsidR="007910A4">
        <w:rPr>
          <w:rFonts w:asciiTheme="minorHAnsi" w:hAnsiTheme="minorHAnsi"/>
        </w:rPr>
        <w:t>cursisten met taalniveau A1 kan gekozen worden om alleen het eerste blok te doen van de woordenlijst (MKM- woorden, zoveel mogelijk klankzuiver)</w:t>
      </w:r>
      <w:r w:rsidR="00DA0BCD">
        <w:rPr>
          <w:rFonts w:asciiTheme="minorHAnsi" w:hAnsiTheme="minorHAnsi"/>
        </w:rPr>
        <w:t>.</w:t>
      </w:r>
    </w:p>
    <w:p w14:paraId="2286119A" w14:textId="6B34B684" w:rsidR="00AC4DF6" w:rsidRPr="00BB66E7" w:rsidRDefault="00603BB1" w:rsidP="00603BB1">
      <w:pPr>
        <w:pStyle w:val="Lijstalinea"/>
        <w:numPr>
          <w:ilvl w:val="0"/>
          <w:numId w:val="2"/>
        </w:numPr>
        <w:rPr>
          <w:rFonts w:asciiTheme="minorHAnsi" w:hAnsiTheme="minorHAnsi"/>
        </w:rPr>
      </w:pPr>
      <w:r w:rsidRPr="00BB66E7">
        <w:rPr>
          <w:rFonts w:asciiTheme="minorHAnsi" w:hAnsiTheme="minorHAnsi"/>
        </w:rPr>
        <w:t>Met de audio-opname kan geoefend worden met de klank-tekenkoppeling voor het schrijven; Wat hoor ik? Wat schrijf ik?</w:t>
      </w:r>
      <w:r w:rsidR="00AC4DF6" w:rsidRPr="00BB66E7">
        <w:rPr>
          <w:rFonts w:asciiTheme="minorHAnsi" w:hAnsiTheme="minorHAnsi"/>
        </w:rPr>
        <w:t xml:space="preserve"> </w:t>
      </w:r>
    </w:p>
    <w:p w14:paraId="0832EC0F" w14:textId="77777777" w:rsidR="00603BB1" w:rsidRPr="00BB66E7" w:rsidRDefault="00603BB1" w:rsidP="00603BB1">
      <w:pPr>
        <w:pStyle w:val="Lijstalinea"/>
        <w:numPr>
          <w:ilvl w:val="0"/>
          <w:numId w:val="3"/>
        </w:numPr>
        <w:rPr>
          <w:rFonts w:asciiTheme="minorHAnsi" w:hAnsiTheme="minorHAnsi"/>
        </w:rPr>
      </w:pPr>
      <w:r w:rsidRPr="00BB66E7">
        <w:rPr>
          <w:rFonts w:asciiTheme="minorHAnsi" w:hAnsiTheme="minorHAnsi"/>
        </w:rPr>
        <w:t xml:space="preserve">Daarna kan overgestapt worden op de zinnen, mits de klank op woordniveau wordt beheerst. Ook bij de zinnen en het verhaal kan gekozen worden om het blad op het (digi) bord te projecteren of voor elke cursist een geprint exemplaar. </w:t>
      </w:r>
    </w:p>
    <w:p w14:paraId="270DCB2F" w14:textId="77777777" w:rsidR="00603BB1" w:rsidRPr="00BB66E7" w:rsidRDefault="00603BB1" w:rsidP="00603BB1">
      <w:pPr>
        <w:pStyle w:val="Lijstalinea"/>
        <w:numPr>
          <w:ilvl w:val="0"/>
          <w:numId w:val="2"/>
        </w:numPr>
        <w:rPr>
          <w:rFonts w:asciiTheme="minorHAnsi" w:hAnsiTheme="minorHAnsi"/>
        </w:rPr>
      </w:pPr>
      <w:r w:rsidRPr="00BB66E7">
        <w:rPr>
          <w:rFonts w:asciiTheme="minorHAnsi" w:hAnsiTheme="minorHAnsi"/>
        </w:rPr>
        <w:t xml:space="preserve">Met de zinnen kan worden geoefend met de klank-tekenkoppeling voor het lezen. </w:t>
      </w:r>
    </w:p>
    <w:p w14:paraId="14588B26" w14:textId="0DE650DF" w:rsidR="00603BB1" w:rsidRPr="00BB66E7" w:rsidRDefault="00603BB1" w:rsidP="00603BB1">
      <w:pPr>
        <w:pStyle w:val="Lijstalinea"/>
        <w:numPr>
          <w:ilvl w:val="0"/>
          <w:numId w:val="2"/>
        </w:numPr>
        <w:rPr>
          <w:rFonts w:asciiTheme="minorHAnsi" w:hAnsiTheme="minorHAnsi"/>
        </w:rPr>
      </w:pPr>
      <w:r w:rsidRPr="00BB66E7">
        <w:rPr>
          <w:rFonts w:asciiTheme="minorHAnsi" w:hAnsiTheme="minorHAnsi"/>
        </w:rPr>
        <w:t xml:space="preserve">Met de zinnen kan geoefend worden met de audio-opname; Luisteren (meelezen) en nazeggen. </w:t>
      </w:r>
    </w:p>
    <w:p w14:paraId="409981AA" w14:textId="2261EE4B" w:rsidR="00603BB1" w:rsidRPr="00BB66E7" w:rsidRDefault="00603BB1" w:rsidP="00603BB1">
      <w:pPr>
        <w:pStyle w:val="Lijstalinea"/>
        <w:numPr>
          <w:ilvl w:val="0"/>
          <w:numId w:val="2"/>
        </w:numPr>
        <w:rPr>
          <w:rFonts w:asciiTheme="minorHAnsi" w:hAnsiTheme="minorHAnsi"/>
        </w:rPr>
      </w:pPr>
      <w:r w:rsidRPr="00BB66E7">
        <w:rPr>
          <w:rFonts w:asciiTheme="minorHAnsi" w:hAnsiTheme="minorHAnsi"/>
        </w:rPr>
        <w:t xml:space="preserve">Met de audio-opname kan geoefend worden met de klank-tekenkoppeling voor het schrijven; Wat hoor ik? Wat schrijf ik? </w:t>
      </w:r>
    </w:p>
    <w:p w14:paraId="6159133E" w14:textId="21FD171C" w:rsidR="00603BB1" w:rsidRPr="00BB66E7" w:rsidRDefault="00603BB1" w:rsidP="00603BB1">
      <w:pPr>
        <w:pStyle w:val="Lijstalinea"/>
        <w:numPr>
          <w:ilvl w:val="0"/>
          <w:numId w:val="2"/>
        </w:numPr>
        <w:rPr>
          <w:rFonts w:asciiTheme="minorHAnsi" w:hAnsiTheme="minorHAnsi"/>
        </w:rPr>
      </w:pPr>
      <w:r w:rsidRPr="00BB66E7">
        <w:rPr>
          <w:rFonts w:asciiTheme="minorHAnsi" w:hAnsiTheme="minorHAnsi"/>
        </w:rPr>
        <w:t xml:space="preserve">Eveneens met het onthouden van de zinnen om het vervolgens op te kunnen schrijven. </w:t>
      </w:r>
    </w:p>
    <w:p w14:paraId="271559AA" w14:textId="610056A3" w:rsidR="00603BB1" w:rsidRPr="00BB66E7" w:rsidRDefault="00603BB1" w:rsidP="00603BB1">
      <w:pPr>
        <w:pStyle w:val="Lijstalinea"/>
        <w:numPr>
          <w:ilvl w:val="0"/>
          <w:numId w:val="3"/>
        </w:numPr>
        <w:rPr>
          <w:rFonts w:asciiTheme="minorHAnsi" w:hAnsiTheme="minorHAnsi"/>
        </w:rPr>
      </w:pPr>
      <w:r w:rsidRPr="00BB66E7">
        <w:rPr>
          <w:rFonts w:asciiTheme="minorHAnsi" w:hAnsiTheme="minorHAnsi"/>
        </w:rPr>
        <w:t xml:space="preserve">Tenslotte het verhaal. Het verhaal is voornamelijk bedoeld om te luisteren en zelf te lezen. </w:t>
      </w:r>
    </w:p>
    <w:p w14:paraId="115978ED" w14:textId="53642253" w:rsidR="00603BB1" w:rsidRDefault="00603BB1" w:rsidP="00603BB1">
      <w:pPr>
        <w:pStyle w:val="Kop3"/>
      </w:pPr>
      <w:bookmarkStart w:id="19" w:name="_Toc199088120"/>
      <w:r>
        <w:t>Transfer naar spontane spraak</w:t>
      </w:r>
      <w:bookmarkEnd w:id="19"/>
    </w:p>
    <w:p w14:paraId="7833617A" w14:textId="53EE543E" w:rsidR="00603BB1" w:rsidRPr="00BB66E7" w:rsidRDefault="00603BB1" w:rsidP="00603BB1">
      <w:pPr>
        <w:rPr>
          <w:rFonts w:asciiTheme="minorHAnsi" w:hAnsiTheme="minorHAnsi"/>
        </w:rPr>
      </w:pPr>
      <w:r w:rsidRPr="00BB66E7">
        <w:rPr>
          <w:rFonts w:asciiTheme="minorHAnsi" w:hAnsiTheme="minorHAnsi"/>
        </w:rPr>
        <w:t xml:space="preserve">Om klanken te stimuleren in de spontane spraak moet er gesproken worden. Dit kan </w:t>
      </w:r>
      <w:proofErr w:type="gramStart"/>
      <w:r w:rsidRPr="00BB66E7">
        <w:rPr>
          <w:rFonts w:asciiTheme="minorHAnsi" w:hAnsiTheme="minorHAnsi"/>
        </w:rPr>
        <w:t>middels</w:t>
      </w:r>
      <w:proofErr w:type="gramEnd"/>
      <w:r w:rsidRPr="00BB66E7">
        <w:rPr>
          <w:rFonts w:asciiTheme="minorHAnsi" w:hAnsiTheme="minorHAnsi"/>
        </w:rPr>
        <w:t xml:space="preserve"> een spreekoefening of binnen een gesprek. Geef vooraf duidelijk aan dat de uitspraak, hetzij van bepaalde klanken, een criteria is voor de oefening. </w:t>
      </w:r>
      <w:r w:rsidR="008623D9" w:rsidRPr="00BB66E7">
        <w:rPr>
          <w:rFonts w:asciiTheme="minorHAnsi" w:hAnsiTheme="minorHAnsi"/>
        </w:rPr>
        <w:t xml:space="preserve">Dit stimuleert de cursist om meer te letten op de uitspraak. Hoe vaker een klank wordt geproduceerd, hoe beter de beweging in het spiergeheugen wordt opgenomen </w:t>
      </w:r>
      <w:sdt>
        <w:sdtPr>
          <w:rPr>
            <w:rFonts w:asciiTheme="minorHAnsi" w:hAnsiTheme="minorHAnsi"/>
          </w:rPr>
          <w:id w:val="-1776094335"/>
          <w:citation/>
        </w:sdtPr>
        <w:sdtContent>
          <w:r w:rsidR="008623D9" w:rsidRPr="00BB66E7">
            <w:rPr>
              <w:rFonts w:asciiTheme="minorHAnsi" w:hAnsiTheme="minorHAnsi"/>
            </w:rPr>
            <w:fldChar w:fldCharType="begin"/>
          </w:r>
          <w:r w:rsidR="008623D9" w:rsidRPr="00BB66E7">
            <w:rPr>
              <w:rFonts w:asciiTheme="minorHAnsi" w:hAnsiTheme="minorHAnsi"/>
            </w:rPr>
            <w:instrText xml:space="preserve"> CITATION Den25 \l 1043 </w:instrText>
          </w:r>
          <w:r w:rsidR="008623D9" w:rsidRPr="00BB66E7">
            <w:rPr>
              <w:rFonts w:asciiTheme="minorHAnsi" w:hAnsiTheme="minorHAnsi"/>
            </w:rPr>
            <w:fldChar w:fldCharType="separate"/>
          </w:r>
          <w:r w:rsidR="00C1715D" w:rsidRPr="00C1715D">
            <w:rPr>
              <w:rFonts w:asciiTheme="minorHAnsi" w:hAnsiTheme="minorHAnsi"/>
              <w:noProof/>
            </w:rPr>
            <w:t>(Leeuwen, 2025)</w:t>
          </w:r>
          <w:r w:rsidR="008623D9" w:rsidRPr="00BB66E7">
            <w:rPr>
              <w:rFonts w:asciiTheme="minorHAnsi" w:hAnsiTheme="minorHAnsi"/>
            </w:rPr>
            <w:fldChar w:fldCharType="end"/>
          </w:r>
        </w:sdtContent>
      </w:sdt>
      <w:r w:rsidR="008623D9" w:rsidRPr="00BB66E7">
        <w:rPr>
          <w:rFonts w:asciiTheme="minorHAnsi" w:hAnsiTheme="minorHAnsi"/>
        </w:rPr>
        <w:t xml:space="preserve">. We noemen dit ook wel ‘automatiseren’. </w:t>
      </w:r>
    </w:p>
    <w:p w14:paraId="090BBEFF" w14:textId="77777777" w:rsidR="00BB66E7" w:rsidRDefault="00BB66E7">
      <w:pPr>
        <w:rPr>
          <w:rFonts w:asciiTheme="majorHAnsi" w:eastAsiaTheme="majorEastAsia" w:hAnsiTheme="majorHAnsi" w:cstheme="majorBidi"/>
          <w:color w:val="0F4761" w:themeColor="accent1" w:themeShade="BF"/>
          <w:sz w:val="32"/>
          <w:szCs w:val="32"/>
        </w:rPr>
      </w:pPr>
      <w:r>
        <w:br w:type="page"/>
      </w:r>
    </w:p>
    <w:p w14:paraId="5C6B6A04" w14:textId="4F0835FB" w:rsidR="008623D9" w:rsidRDefault="008623D9" w:rsidP="008623D9">
      <w:pPr>
        <w:pStyle w:val="Kop2"/>
      </w:pPr>
      <w:bookmarkStart w:id="20" w:name="_Toc199088121"/>
      <w:r>
        <w:lastRenderedPageBreak/>
        <w:t>Voor cursisten</w:t>
      </w:r>
      <w:bookmarkEnd w:id="20"/>
      <w:r>
        <w:t xml:space="preserve"> </w:t>
      </w:r>
    </w:p>
    <w:p w14:paraId="453657FE" w14:textId="7024EDF6" w:rsidR="008623D9" w:rsidRPr="00BB66E7" w:rsidRDefault="008623D9" w:rsidP="008623D9">
      <w:pPr>
        <w:rPr>
          <w:rFonts w:asciiTheme="minorHAnsi" w:hAnsiTheme="minorHAnsi"/>
        </w:rPr>
      </w:pPr>
      <w:r w:rsidRPr="00BB66E7">
        <w:rPr>
          <w:rFonts w:asciiTheme="minorHAnsi" w:hAnsiTheme="minorHAnsi"/>
        </w:rPr>
        <w:t xml:space="preserve">Wanneer cursisten een hoger taalniveau beheersen, komen de klanken niet meer aan bod in de lesmethode. Echter, de uitspraak van klanken/woorden is dan nog niet altijd per definitie goed. Let als docent op welke klanken er niet of niet goed worden beheerst en bespreek dit met de cursist. </w:t>
      </w:r>
    </w:p>
    <w:p w14:paraId="01EEBFDD" w14:textId="3964AAB3" w:rsidR="008623D9" w:rsidRPr="00BB66E7" w:rsidRDefault="008623D9" w:rsidP="008623D9">
      <w:pPr>
        <w:rPr>
          <w:rFonts w:asciiTheme="minorHAnsi" w:hAnsiTheme="minorHAnsi"/>
        </w:rPr>
      </w:pPr>
      <w:r w:rsidRPr="00BB66E7">
        <w:rPr>
          <w:rFonts w:asciiTheme="minorHAnsi" w:hAnsiTheme="minorHAnsi"/>
        </w:rPr>
        <w:t xml:space="preserve">Gezien de eenvoudige opbouw van de website kan de cursist hier ook zelfstandig mee oefenen. </w:t>
      </w:r>
      <w:r w:rsidR="0020028E">
        <w:rPr>
          <w:rFonts w:asciiTheme="minorHAnsi" w:hAnsiTheme="minorHAnsi"/>
        </w:rPr>
        <w:t>Voor een introductie van de website kan gekozen worden vo</w:t>
      </w:r>
      <w:r w:rsidR="00AE1FB1">
        <w:rPr>
          <w:rFonts w:asciiTheme="minorHAnsi" w:hAnsiTheme="minorHAnsi"/>
        </w:rPr>
        <w:t xml:space="preserve">or een klassikale uitleg, zo zien de cursisten hoe de website is opgebouwd en hoe zij het kunnen gebruiken. </w:t>
      </w:r>
    </w:p>
    <w:p w14:paraId="6A160E59" w14:textId="04E29A4B" w:rsidR="008623D9" w:rsidRDefault="008623D9" w:rsidP="008623D9">
      <w:pPr>
        <w:pStyle w:val="Kop1"/>
      </w:pPr>
      <w:bookmarkStart w:id="21" w:name="_Toc199088122"/>
      <w:r>
        <w:t>Slotwoord</w:t>
      </w:r>
      <w:bookmarkEnd w:id="21"/>
      <w:r>
        <w:t xml:space="preserve"> </w:t>
      </w:r>
    </w:p>
    <w:p w14:paraId="21216E1F" w14:textId="77777777" w:rsidR="00203D1B" w:rsidRPr="00BB66E7" w:rsidRDefault="00203D1B" w:rsidP="00203D1B">
      <w:pPr>
        <w:rPr>
          <w:rFonts w:asciiTheme="minorHAnsi" w:hAnsiTheme="minorHAnsi"/>
        </w:rPr>
      </w:pPr>
      <w:r w:rsidRPr="00BB66E7">
        <w:rPr>
          <w:rFonts w:asciiTheme="minorHAnsi" w:hAnsiTheme="minorHAnsi"/>
        </w:rPr>
        <w:t xml:space="preserve">De motorische uitleg en de video’s zijn voornamelijk bruikbaar bij fonetische uitspraak moeilijkheden. De woordenlijsten en zinnen en verhalen zijn goed voor het inoefenen voor zowel fonetische uitspraakmoeilijkheden als fonologische uitspraakmoeilijkheden.  </w:t>
      </w:r>
    </w:p>
    <w:p w14:paraId="78C3E11D" w14:textId="09BC2C55" w:rsidR="008623D9" w:rsidRPr="00BB66E7" w:rsidRDefault="008623D9" w:rsidP="00203D1B">
      <w:pPr>
        <w:rPr>
          <w:rFonts w:asciiTheme="minorHAnsi" w:hAnsiTheme="minorHAnsi"/>
        </w:rPr>
      </w:pPr>
      <w:r w:rsidRPr="00BB66E7">
        <w:rPr>
          <w:rFonts w:asciiTheme="minorHAnsi" w:hAnsiTheme="minorHAnsi"/>
        </w:rPr>
        <w:t xml:space="preserve">Door middel van feedback </w:t>
      </w:r>
      <w:r w:rsidR="00203D1B" w:rsidRPr="00BB66E7">
        <w:rPr>
          <w:rFonts w:asciiTheme="minorHAnsi" w:hAnsiTheme="minorHAnsi"/>
        </w:rPr>
        <w:t>van</w:t>
      </w:r>
      <w:r w:rsidRPr="00BB66E7">
        <w:rPr>
          <w:rFonts w:asciiTheme="minorHAnsi" w:hAnsiTheme="minorHAnsi"/>
        </w:rPr>
        <w:t xml:space="preserve"> zowel cursisten (tweedetaalleerders) als docenten NT2</w:t>
      </w:r>
      <w:r w:rsidR="00203D1B" w:rsidRPr="00BB66E7">
        <w:rPr>
          <w:rFonts w:asciiTheme="minorHAnsi" w:hAnsiTheme="minorHAnsi"/>
        </w:rPr>
        <w:t xml:space="preserve"> werd de website aangescherpt om het voor één ieder zo gebruiksvriendelijk mogelijk te maken. </w:t>
      </w:r>
    </w:p>
    <w:p w14:paraId="6D4A56C8" w14:textId="66A4B20D" w:rsidR="00203D1B" w:rsidRPr="00BB66E7" w:rsidRDefault="00203D1B" w:rsidP="00203D1B">
      <w:pPr>
        <w:rPr>
          <w:rFonts w:asciiTheme="minorHAnsi" w:hAnsiTheme="minorHAnsi"/>
        </w:rPr>
      </w:pPr>
      <w:r w:rsidRPr="00BB66E7">
        <w:rPr>
          <w:rFonts w:asciiTheme="minorHAnsi" w:hAnsiTheme="minorHAnsi"/>
        </w:rPr>
        <w:t>Hopelijk is de website ‘Wat zeg je?’ een verrijking voor het aanbod van uitspraakoefeningen en zal de site veelvuldig door docenten en cursisten gebruikt worden!</w:t>
      </w:r>
    </w:p>
    <w:p w14:paraId="24990773" w14:textId="77777777" w:rsidR="00BB66E7" w:rsidRDefault="00BB66E7" w:rsidP="00203D1B"/>
    <w:p w14:paraId="569F3753" w14:textId="77777777" w:rsidR="00BB66E7" w:rsidRDefault="00BB66E7" w:rsidP="00203D1B"/>
    <w:bookmarkStart w:id="22" w:name="_Toc199088123" w:displacedByCustomXml="next"/>
    <w:sdt>
      <w:sdtPr>
        <w:rPr>
          <w:rFonts w:ascii="Calibri" w:eastAsiaTheme="minorHAnsi" w:hAnsi="Calibri" w:cs="Calibri"/>
          <w:color w:val="auto"/>
          <w:sz w:val="22"/>
          <w:szCs w:val="22"/>
        </w:rPr>
        <w:id w:val="1839427126"/>
        <w:docPartObj>
          <w:docPartGallery w:val="Bibliographies"/>
          <w:docPartUnique/>
        </w:docPartObj>
      </w:sdtPr>
      <w:sdtContent>
        <w:p w14:paraId="26137CFD" w14:textId="644499EE" w:rsidR="00BB66E7" w:rsidRDefault="00BB66E7">
          <w:pPr>
            <w:pStyle w:val="Kop1"/>
          </w:pPr>
          <w:r>
            <w:t>Bibliografie</w:t>
          </w:r>
          <w:bookmarkEnd w:id="22"/>
        </w:p>
        <w:sdt>
          <w:sdtPr>
            <w:id w:val="111145805"/>
            <w:bibliography/>
          </w:sdtPr>
          <w:sdtContent>
            <w:p w14:paraId="04FFEC87" w14:textId="77777777" w:rsidR="00C1715D" w:rsidRDefault="00BB66E7" w:rsidP="00C1715D">
              <w:pPr>
                <w:pStyle w:val="Bibliografie"/>
                <w:ind w:left="720" w:hanging="720"/>
                <w:rPr>
                  <w:noProof/>
                  <w:kern w:val="0"/>
                  <w:sz w:val="24"/>
                  <w:szCs w:val="24"/>
                  <w14:ligatures w14:val="none"/>
                </w:rPr>
              </w:pPr>
              <w:r w:rsidRPr="00BB66E7">
                <w:rPr>
                  <w:rFonts w:asciiTheme="minorHAnsi" w:hAnsiTheme="minorHAnsi"/>
                </w:rPr>
                <w:fldChar w:fldCharType="begin"/>
              </w:r>
              <w:r w:rsidRPr="00BB66E7">
                <w:rPr>
                  <w:rFonts w:asciiTheme="minorHAnsi" w:hAnsiTheme="minorHAnsi"/>
                </w:rPr>
                <w:instrText>BIBLIOGRAPHY</w:instrText>
              </w:r>
              <w:r w:rsidRPr="00BB66E7">
                <w:rPr>
                  <w:rFonts w:asciiTheme="minorHAnsi" w:hAnsiTheme="minorHAnsi"/>
                </w:rPr>
                <w:fldChar w:fldCharType="separate"/>
              </w:r>
              <w:r w:rsidR="00C1715D">
                <w:rPr>
                  <w:noProof/>
                </w:rPr>
                <w:t xml:space="preserve">Groningen, T. v. (2017). </w:t>
              </w:r>
              <w:r w:rsidR="00C1715D">
                <w:rPr>
                  <w:i/>
                  <w:iCs/>
                  <w:noProof/>
                </w:rPr>
                <w:t>Uitspraak van het Nederlands</w:t>
              </w:r>
              <w:r w:rsidR="00C1715D">
                <w:rPr>
                  <w:noProof/>
                </w:rPr>
                <w:t>. Opgehaald van Uitspraak van het Nederlands: Kun je de klanken in de zinnen goed uitspreken? </w:t>
              </w:r>
            </w:p>
            <w:p w14:paraId="6921BA54" w14:textId="77777777" w:rsidR="00C1715D" w:rsidRDefault="00C1715D" w:rsidP="00C1715D">
              <w:pPr>
                <w:pStyle w:val="Bibliografie"/>
                <w:ind w:left="720" w:hanging="720"/>
                <w:rPr>
                  <w:noProof/>
                </w:rPr>
              </w:pPr>
              <w:r>
                <w:rPr>
                  <w:noProof/>
                </w:rPr>
                <w:t xml:space="preserve">Leeuwen, D. v. (2025). </w:t>
              </w:r>
              <w:r>
                <w:rPr>
                  <w:i/>
                  <w:iCs/>
                  <w:noProof/>
                </w:rPr>
                <w:t>Your health; spiergeheugen</w:t>
              </w:r>
              <w:r>
                <w:rPr>
                  <w:noProof/>
                </w:rPr>
                <w:t>. Opgehaald van Your health: https://www.yourhealthpt.nl/spiergeheugen/#:~:text=Het%20spiergeheugen%20is%20het%20onbewuste,tijdens%20het%20leren%20van%20bewegingen.</w:t>
              </w:r>
            </w:p>
            <w:p w14:paraId="54AED00C" w14:textId="7EECFA20" w:rsidR="00BB66E7" w:rsidRDefault="00BB66E7" w:rsidP="00C1715D">
              <w:r w:rsidRPr="00BB66E7">
                <w:rPr>
                  <w:rFonts w:asciiTheme="minorHAnsi" w:hAnsiTheme="minorHAnsi"/>
                  <w:b/>
                  <w:bCs/>
                </w:rPr>
                <w:fldChar w:fldCharType="end"/>
              </w:r>
            </w:p>
          </w:sdtContent>
        </w:sdt>
      </w:sdtContent>
    </w:sdt>
    <w:p w14:paraId="4FF4867B" w14:textId="77777777" w:rsidR="00BB66E7" w:rsidRDefault="00BB66E7" w:rsidP="00203D1B"/>
    <w:p w14:paraId="0BF65647" w14:textId="77777777" w:rsidR="00203D1B" w:rsidRPr="008623D9" w:rsidRDefault="00203D1B"/>
    <w:sectPr w:rsidR="00203D1B" w:rsidRPr="008623D9" w:rsidSect="00015669">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17BA" w14:textId="77777777" w:rsidR="00C214D0" w:rsidRDefault="00C214D0" w:rsidP="00015669">
      <w:pPr>
        <w:spacing w:after="0" w:line="240" w:lineRule="auto"/>
      </w:pPr>
      <w:r>
        <w:separator/>
      </w:r>
    </w:p>
  </w:endnote>
  <w:endnote w:type="continuationSeparator" w:id="0">
    <w:p w14:paraId="788F566A" w14:textId="77777777" w:rsidR="00C214D0" w:rsidRDefault="00C214D0" w:rsidP="0001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233072"/>
      <w:docPartObj>
        <w:docPartGallery w:val="Page Numbers (Bottom of Page)"/>
        <w:docPartUnique/>
      </w:docPartObj>
    </w:sdtPr>
    <w:sdtContent>
      <w:p w14:paraId="24C5E737" w14:textId="617BA587" w:rsidR="00015669" w:rsidRDefault="00015669">
        <w:pPr>
          <w:pStyle w:val="Voettekst"/>
          <w:jc w:val="center"/>
        </w:pPr>
        <w:r>
          <w:fldChar w:fldCharType="begin"/>
        </w:r>
        <w:r>
          <w:instrText>PAGE   \* MERGEFORMAT</w:instrText>
        </w:r>
        <w:r>
          <w:fldChar w:fldCharType="separate"/>
        </w:r>
        <w:r>
          <w:t>2</w:t>
        </w:r>
        <w:r>
          <w:fldChar w:fldCharType="end"/>
        </w:r>
      </w:p>
    </w:sdtContent>
  </w:sdt>
  <w:p w14:paraId="7CD56118" w14:textId="77777777" w:rsidR="00015669" w:rsidRDefault="000156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EDEA" w14:textId="77777777" w:rsidR="00C214D0" w:rsidRDefault="00C214D0" w:rsidP="00015669">
      <w:pPr>
        <w:spacing w:after="0" w:line="240" w:lineRule="auto"/>
      </w:pPr>
      <w:r>
        <w:separator/>
      </w:r>
    </w:p>
  </w:footnote>
  <w:footnote w:type="continuationSeparator" w:id="0">
    <w:p w14:paraId="7C7AECFC" w14:textId="77777777" w:rsidR="00C214D0" w:rsidRDefault="00C214D0" w:rsidP="00015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2738"/>
    <w:multiLevelType w:val="hybridMultilevel"/>
    <w:tmpl w:val="201EA4E8"/>
    <w:lvl w:ilvl="0" w:tplc="15A2270C">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657C0F17"/>
    <w:multiLevelType w:val="hybridMultilevel"/>
    <w:tmpl w:val="DBC0CDA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CE35A0"/>
    <w:multiLevelType w:val="hybridMultilevel"/>
    <w:tmpl w:val="159691B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9656809">
    <w:abstractNumId w:val="1"/>
  </w:num>
  <w:num w:numId="2" w16cid:durableId="605311565">
    <w:abstractNumId w:val="0"/>
  </w:num>
  <w:num w:numId="3" w16cid:durableId="1865559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69"/>
    <w:rsid w:val="00015669"/>
    <w:rsid w:val="0002332A"/>
    <w:rsid w:val="00065FE4"/>
    <w:rsid w:val="00084E15"/>
    <w:rsid w:val="0012272D"/>
    <w:rsid w:val="001D0362"/>
    <w:rsid w:val="0020028E"/>
    <w:rsid w:val="00203D1B"/>
    <w:rsid w:val="00312D67"/>
    <w:rsid w:val="00320082"/>
    <w:rsid w:val="00350806"/>
    <w:rsid w:val="00353315"/>
    <w:rsid w:val="00375F4C"/>
    <w:rsid w:val="0043366A"/>
    <w:rsid w:val="004373C0"/>
    <w:rsid w:val="00601FF4"/>
    <w:rsid w:val="00603BB1"/>
    <w:rsid w:val="007910A4"/>
    <w:rsid w:val="00836C0E"/>
    <w:rsid w:val="008623D9"/>
    <w:rsid w:val="009A343F"/>
    <w:rsid w:val="009C7420"/>
    <w:rsid w:val="009F1606"/>
    <w:rsid w:val="00A133B5"/>
    <w:rsid w:val="00AC4DF6"/>
    <w:rsid w:val="00AE1FB1"/>
    <w:rsid w:val="00BB66E7"/>
    <w:rsid w:val="00C1715D"/>
    <w:rsid w:val="00C214D0"/>
    <w:rsid w:val="00C75813"/>
    <w:rsid w:val="00DA0BCD"/>
    <w:rsid w:val="00DC5332"/>
    <w:rsid w:val="00E05E13"/>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1FC5"/>
  <w15:chartTrackingRefBased/>
  <w15:docId w15:val="{E3184F36-7050-496B-9E38-BB54B8C8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015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15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156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6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1566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156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1566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1566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1566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6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156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156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6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6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6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6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6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669"/>
    <w:rPr>
      <w:rFonts w:eastAsiaTheme="majorEastAsia" w:cstheme="majorBidi"/>
      <w:color w:val="272727" w:themeColor="text1" w:themeTint="D8"/>
    </w:rPr>
  </w:style>
  <w:style w:type="paragraph" w:styleId="Titel">
    <w:name w:val="Title"/>
    <w:basedOn w:val="Standaard"/>
    <w:next w:val="Standaard"/>
    <w:link w:val="TitelChar"/>
    <w:uiPriority w:val="10"/>
    <w:qFormat/>
    <w:rsid w:val="00015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6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6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6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6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669"/>
    <w:rPr>
      <w:rFonts w:ascii="Calibri" w:hAnsi="Calibri" w:cs="Calibri"/>
      <w:i/>
      <w:iCs/>
      <w:color w:val="404040" w:themeColor="text1" w:themeTint="BF"/>
    </w:rPr>
  </w:style>
  <w:style w:type="paragraph" w:styleId="Lijstalinea">
    <w:name w:val="List Paragraph"/>
    <w:basedOn w:val="Standaard"/>
    <w:uiPriority w:val="34"/>
    <w:qFormat/>
    <w:rsid w:val="00015669"/>
    <w:pPr>
      <w:ind w:left="720"/>
      <w:contextualSpacing/>
    </w:pPr>
  </w:style>
  <w:style w:type="character" w:styleId="Intensievebenadrukking">
    <w:name w:val="Intense Emphasis"/>
    <w:basedOn w:val="Standaardalinea-lettertype"/>
    <w:uiPriority w:val="21"/>
    <w:qFormat/>
    <w:rsid w:val="00015669"/>
    <w:rPr>
      <w:i/>
      <w:iCs/>
      <w:color w:val="0F4761" w:themeColor="accent1" w:themeShade="BF"/>
    </w:rPr>
  </w:style>
  <w:style w:type="paragraph" w:styleId="Duidelijkcitaat">
    <w:name w:val="Intense Quote"/>
    <w:basedOn w:val="Standaard"/>
    <w:next w:val="Standaard"/>
    <w:link w:val="DuidelijkcitaatChar"/>
    <w:uiPriority w:val="30"/>
    <w:qFormat/>
    <w:rsid w:val="00015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669"/>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015669"/>
    <w:rPr>
      <w:b/>
      <w:bCs/>
      <w:smallCaps/>
      <w:color w:val="0F4761" w:themeColor="accent1" w:themeShade="BF"/>
      <w:spacing w:val="5"/>
    </w:rPr>
  </w:style>
  <w:style w:type="paragraph" w:styleId="Geenafstand">
    <w:name w:val="No Spacing"/>
    <w:link w:val="GeenafstandChar"/>
    <w:uiPriority w:val="1"/>
    <w:qFormat/>
    <w:rsid w:val="00015669"/>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015669"/>
    <w:rPr>
      <w:rFonts w:eastAsiaTheme="minorEastAsia"/>
      <w:kern w:val="0"/>
      <w:lang w:eastAsia="nl-NL"/>
      <w14:ligatures w14:val="none"/>
    </w:rPr>
  </w:style>
  <w:style w:type="paragraph" w:styleId="Kopvaninhoudsopgave">
    <w:name w:val="TOC Heading"/>
    <w:basedOn w:val="Kop1"/>
    <w:next w:val="Standaard"/>
    <w:uiPriority w:val="39"/>
    <w:unhideWhenUsed/>
    <w:qFormat/>
    <w:rsid w:val="00015669"/>
    <w:pPr>
      <w:spacing w:before="240" w:after="0"/>
      <w:outlineLvl w:val="9"/>
    </w:pPr>
    <w:rPr>
      <w:kern w:val="0"/>
      <w:sz w:val="32"/>
      <w:szCs w:val="32"/>
      <w:lang w:eastAsia="nl-NL"/>
      <w14:ligatures w14:val="none"/>
    </w:rPr>
  </w:style>
  <w:style w:type="paragraph" w:styleId="Koptekst">
    <w:name w:val="header"/>
    <w:basedOn w:val="Standaard"/>
    <w:link w:val="KoptekstChar"/>
    <w:uiPriority w:val="99"/>
    <w:unhideWhenUsed/>
    <w:rsid w:val="000156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669"/>
    <w:rPr>
      <w:rFonts w:ascii="Calibri" w:hAnsi="Calibri" w:cs="Calibri"/>
    </w:rPr>
  </w:style>
  <w:style w:type="paragraph" w:styleId="Voettekst">
    <w:name w:val="footer"/>
    <w:basedOn w:val="Standaard"/>
    <w:link w:val="VoettekstChar"/>
    <w:uiPriority w:val="99"/>
    <w:unhideWhenUsed/>
    <w:rsid w:val="000156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669"/>
    <w:rPr>
      <w:rFonts w:ascii="Calibri" w:hAnsi="Calibri" w:cs="Calibri"/>
    </w:rPr>
  </w:style>
  <w:style w:type="paragraph" w:styleId="Inhopg1">
    <w:name w:val="toc 1"/>
    <w:basedOn w:val="Standaard"/>
    <w:next w:val="Standaard"/>
    <w:autoRedefine/>
    <w:uiPriority w:val="39"/>
    <w:unhideWhenUsed/>
    <w:rsid w:val="00065FE4"/>
    <w:pPr>
      <w:spacing w:after="100"/>
    </w:pPr>
  </w:style>
  <w:style w:type="paragraph" w:styleId="Inhopg2">
    <w:name w:val="toc 2"/>
    <w:basedOn w:val="Standaard"/>
    <w:next w:val="Standaard"/>
    <w:autoRedefine/>
    <w:uiPriority w:val="39"/>
    <w:unhideWhenUsed/>
    <w:rsid w:val="00065FE4"/>
    <w:pPr>
      <w:spacing w:after="100"/>
      <w:ind w:left="220"/>
    </w:pPr>
  </w:style>
  <w:style w:type="character" w:styleId="Hyperlink">
    <w:name w:val="Hyperlink"/>
    <w:basedOn w:val="Standaardalinea-lettertype"/>
    <w:uiPriority w:val="99"/>
    <w:unhideWhenUsed/>
    <w:rsid w:val="00065FE4"/>
    <w:rPr>
      <w:color w:val="467886" w:themeColor="hyperlink"/>
      <w:u w:val="single"/>
    </w:rPr>
  </w:style>
  <w:style w:type="paragraph" w:styleId="Inhopg3">
    <w:name w:val="toc 3"/>
    <w:basedOn w:val="Standaard"/>
    <w:next w:val="Standaard"/>
    <w:autoRedefine/>
    <w:uiPriority w:val="39"/>
    <w:unhideWhenUsed/>
    <w:rsid w:val="001D0362"/>
    <w:pPr>
      <w:spacing w:after="100"/>
      <w:ind w:left="440"/>
    </w:pPr>
  </w:style>
  <w:style w:type="paragraph" w:styleId="Bibliografie">
    <w:name w:val="Bibliography"/>
    <w:basedOn w:val="Standaard"/>
    <w:next w:val="Standaard"/>
    <w:uiPriority w:val="37"/>
    <w:unhideWhenUsed/>
    <w:rsid w:val="00BB66E7"/>
  </w:style>
  <w:style w:type="character" w:styleId="Onopgelostemelding">
    <w:name w:val="Unresolved Mention"/>
    <w:basedOn w:val="Standaardalinea-lettertype"/>
    <w:uiPriority w:val="99"/>
    <w:semiHidden/>
    <w:unhideWhenUsed/>
    <w:rsid w:val="00312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673">
      <w:bodyDiv w:val="1"/>
      <w:marLeft w:val="0"/>
      <w:marRight w:val="0"/>
      <w:marTop w:val="0"/>
      <w:marBottom w:val="0"/>
      <w:divBdr>
        <w:top w:val="none" w:sz="0" w:space="0" w:color="auto"/>
        <w:left w:val="none" w:sz="0" w:space="0" w:color="auto"/>
        <w:bottom w:val="none" w:sz="0" w:space="0" w:color="auto"/>
        <w:right w:val="none" w:sz="0" w:space="0" w:color="auto"/>
      </w:divBdr>
    </w:div>
    <w:div w:id="501163927">
      <w:bodyDiv w:val="1"/>
      <w:marLeft w:val="0"/>
      <w:marRight w:val="0"/>
      <w:marTop w:val="0"/>
      <w:marBottom w:val="0"/>
      <w:divBdr>
        <w:top w:val="none" w:sz="0" w:space="0" w:color="auto"/>
        <w:left w:val="none" w:sz="0" w:space="0" w:color="auto"/>
        <w:bottom w:val="none" w:sz="0" w:space="0" w:color="auto"/>
        <w:right w:val="none" w:sz="0" w:space="0" w:color="auto"/>
      </w:divBdr>
    </w:div>
    <w:div w:id="760106481">
      <w:bodyDiv w:val="1"/>
      <w:marLeft w:val="0"/>
      <w:marRight w:val="0"/>
      <w:marTop w:val="0"/>
      <w:marBottom w:val="0"/>
      <w:divBdr>
        <w:top w:val="none" w:sz="0" w:space="0" w:color="auto"/>
        <w:left w:val="none" w:sz="0" w:space="0" w:color="auto"/>
        <w:bottom w:val="none" w:sz="0" w:space="0" w:color="auto"/>
        <w:right w:val="none" w:sz="0" w:space="0" w:color="auto"/>
      </w:divBdr>
    </w:div>
    <w:div w:id="1252548823">
      <w:bodyDiv w:val="1"/>
      <w:marLeft w:val="0"/>
      <w:marRight w:val="0"/>
      <w:marTop w:val="0"/>
      <w:marBottom w:val="0"/>
      <w:divBdr>
        <w:top w:val="none" w:sz="0" w:space="0" w:color="auto"/>
        <w:left w:val="none" w:sz="0" w:space="0" w:color="auto"/>
        <w:bottom w:val="none" w:sz="0" w:space="0" w:color="auto"/>
        <w:right w:val="none" w:sz="0" w:space="0" w:color="auto"/>
      </w:divBdr>
    </w:div>
    <w:div w:id="1280144483">
      <w:bodyDiv w:val="1"/>
      <w:marLeft w:val="0"/>
      <w:marRight w:val="0"/>
      <w:marTop w:val="0"/>
      <w:marBottom w:val="0"/>
      <w:divBdr>
        <w:top w:val="none" w:sz="0" w:space="0" w:color="auto"/>
        <w:left w:val="none" w:sz="0" w:space="0" w:color="auto"/>
        <w:bottom w:val="none" w:sz="0" w:space="0" w:color="auto"/>
        <w:right w:val="none" w:sz="0" w:space="0" w:color="auto"/>
      </w:divBdr>
    </w:div>
    <w:div w:id="1304891973">
      <w:bodyDiv w:val="1"/>
      <w:marLeft w:val="0"/>
      <w:marRight w:val="0"/>
      <w:marTop w:val="0"/>
      <w:marBottom w:val="0"/>
      <w:divBdr>
        <w:top w:val="none" w:sz="0" w:space="0" w:color="auto"/>
        <w:left w:val="none" w:sz="0" w:space="0" w:color="auto"/>
        <w:bottom w:val="none" w:sz="0" w:space="0" w:color="auto"/>
        <w:right w:val="none" w:sz="0" w:space="0" w:color="auto"/>
      </w:divBdr>
    </w:div>
    <w:div w:id="1725716990">
      <w:bodyDiv w:val="1"/>
      <w:marLeft w:val="0"/>
      <w:marRight w:val="0"/>
      <w:marTop w:val="0"/>
      <w:marBottom w:val="0"/>
      <w:divBdr>
        <w:top w:val="none" w:sz="0" w:space="0" w:color="auto"/>
        <w:left w:val="none" w:sz="0" w:space="0" w:color="auto"/>
        <w:bottom w:val="none" w:sz="0" w:space="0" w:color="auto"/>
        <w:right w:val="none" w:sz="0" w:space="0" w:color="auto"/>
      </w:divBdr>
    </w:div>
    <w:div w:id="1937784171">
      <w:bodyDiv w:val="1"/>
      <w:marLeft w:val="0"/>
      <w:marRight w:val="0"/>
      <w:marTop w:val="0"/>
      <w:marBottom w:val="0"/>
      <w:divBdr>
        <w:top w:val="none" w:sz="0" w:space="0" w:color="auto"/>
        <w:left w:val="none" w:sz="0" w:space="0" w:color="auto"/>
        <w:bottom w:val="none" w:sz="0" w:space="0" w:color="auto"/>
        <w:right w:val="none" w:sz="0" w:space="0" w:color="auto"/>
      </w:divBdr>
    </w:div>
    <w:div w:id="207469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at-zeg-je.nl/twee-tekenklanke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at-zeg-je.nl/lange-klank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at-zeg-je.nl/voor-docent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t-zeg-je.nl/korte-klanken" TargetMode="External"/><Relationship Id="rId5" Type="http://schemas.openxmlformats.org/officeDocument/2006/relationships/settings" Target="settings.xml"/><Relationship Id="rId15" Type="http://schemas.openxmlformats.org/officeDocument/2006/relationships/hyperlink" Target="https://www.wat-zeg-je.nl/door-elkaar-oefenen" TargetMode="External"/><Relationship Id="rId10" Type="http://schemas.openxmlformats.org/officeDocument/2006/relationships/hyperlink" Target="https://www.wat-zeg-je.nl/"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at-zeg-je.nl/medeklink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98644129BE4C75A26B3A8494E786C6"/>
        <w:category>
          <w:name w:val="Algemeen"/>
          <w:gallery w:val="placeholder"/>
        </w:category>
        <w:types>
          <w:type w:val="bbPlcHdr"/>
        </w:types>
        <w:behaviors>
          <w:behavior w:val="content"/>
        </w:behaviors>
        <w:guid w:val="{F5E1D9F2-24F8-48A5-A82A-C5551956FC44}"/>
      </w:docPartPr>
      <w:docPartBody>
        <w:p w:rsidR="00D82B9E" w:rsidRDefault="00D82B9E" w:rsidP="00D82B9E">
          <w:pPr>
            <w:pStyle w:val="6298644129BE4C75A26B3A8494E786C6"/>
          </w:pPr>
          <w:r>
            <w:rPr>
              <w:color w:val="0F4761" w:themeColor="accent1" w:themeShade="BF"/>
            </w:rPr>
            <w:t>[Bedrijfsnaam]</w:t>
          </w:r>
        </w:p>
      </w:docPartBody>
    </w:docPart>
    <w:docPart>
      <w:docPartPr>
        <w:name w:val="557182D1C8A6438CA89EECB640119886"/>
        <w:category>
          <w:name w:val="Algemeen"/>
          <w:gallery w:val="placeholder"/>
        </w:category>
        <w:types>
          <w:type w:val="bbPlcHdr"/>
        </w:types>
        <w:behaviors>
          <w:behavior w:val="content"/>
        </w:behaviors>
        <w:guid w:val="{53DB35FF-678E-4C69-A89D-64F219D539E2}"/>
      </w:docPartPr>
      <w:docPartBody>
        <w:p w:rsidR="00D82B9E" w:rsidRDefault="00D82B9E" w:rsidP="00D82B9E">
          <w:pPr>
            <w:pStyle w:val="557182D1C8A6438CA89EECB640119886"/>
          </w:pPr>
          <w:r>
            <w:rPr>
              <w:rFonts w:asciiTheme="majorHAnsi" w:eastAsiaTheme="majorEastAsia" w:hAnsiTheme="majorHAnsi" w:cstheme="majorBidi"/>
              <w:color w:val="156082" w:themeColor="accent1"/>
              <w:sz w:val="88"/>
              <w:szCs w:val="88"/>
            </w:rPr>
            <w:t>[Titel van document]</w:t>
          </w:r>
        </w:p>
      </w:docPartBody>
    </w:docPart>
    <w:docPart>
      <w:docPartPr>
        <w:name w:val="D615C137675542AD803AB476F69D518B"/>
        <w:category>
          <w:name w:val="Algemeen"/>
          <w:gallery w:val="placeholder"/>
        </w:category>
        <w:types>
          <w:type w:val="bbPlcHdr"/>
        </w:types>
        <w:behaviors>
          <w:behavior w:val="content"/>
        </w:behaviors>
        <w:guid w:val="{42ACB7ED-9DBA-41B5-93C6-D83D744BA826}"/>
      </w:docPartPr>
      <w:docPartBody>
        <w:p w:rsidR="00D82B9E" w:rsidRDefault="00D82B9E" w:rsidP="00D82B9E">
          <w:pPr>
            <w:pStyle w:val="D615C137675542AD803AB476F69D518B"/>
          </w:pPr>
          <w:r>
            <w:rPr>
              <w:color w:val="0F4761" w:themeColor="accent1" w:themeShade="BF"/>
            </w:rPr>
            <w:t>[Ondertitel van document]</w:t>
          </w:r>
        </w:p>
      </w:docPartBody>
    </w:docPart>
    <w:docPart>
      <w:docPartPr>
        <w:name w:val="319875A335644AFA812CBF6B9E22306F"/>
        <w:category>
          <w:name w:val="Algemeen"/>
          <w:gallery w:val="placeholder"/>
        </w:category>
        <w:types>
          <w:type w:val="bbPlcHdr"/>
        </w:types>
        <w:behaviors>
          <w:behavior w:val="content"/>
        </w:behaviors>
        <w:guid w:val="{E08A2708-F511-49BC-9228-6CF9AD17854E}"/>
      </w:docPartPr>
      <w:docPartBody>
        <w:p w:rsidR="00D82B9E" w:rsidRDefault="00D82B9E" w:rsidP="00D82B9E">
          <w:pPr>
            <w:pStyle w:val="319875A335644AFA812CBF6B9E22306F"/>
          </w:pPr>
          <w:r>
            <w:rPr>
              <w:color w:val="156082" w:themeColor="accent1"/>
              <w:sz w:val="28"/>
              <w:szCs w:val="28"/>
            </w:rPr>
            <w:t>[Naam van auteur]</w:t>
          </w:r>
        </w:p>
      </w:docPartBody>
    </w:docPart>
    <w:docPart>
      <w:docPartPr>
        <w:name w:val="34CBB2533BF74386ADB5247D98394F9A"/>
        <w:category>
          <w:name w:val="Algemeen"/>
          <w:gallery w:val="placeholder"/>
        </w:category>
        <w:types>
          <w:type w:val="bbPlcHdr"/>
        </w:types>
        <w:behaviors>
          <w:behavior w:val="content"/>
        </w:behaviors>
        <w:guid w:val="{A59A6DCA-B699-4450-BEC2-C6DE08C5638A}"/>
      </w:docPartPr>
      <w:docPartBody>
        <w:p w:rsidR="00D82B9E" w:rsidRDefault="00D82B9E" w:rsidP="00D82B9E">
          <w:pPr>
            <w:pStyle w:val="34CBB2533BF74386ADB5247D98394F9A"/>
          </w:pPr>
          <w:r>
            <w:rPr>
              <w:color w:val="156082"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9E"/>
    <w:rsid w:val="00320082"/>
    <w:rsid w:val="00B60A97"/>
    <w:rsid w:val="00C75813"/>
    <w:rsid w:val="00D82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298644129BE4C75A26B3A8494E786C6">
    <w:name w:val="6298644129BE4C75A26B3A8494E786C6"/>
    <w:rsid w:val="00D82B9E"/>
  </w:style>
  <w:style w:type="paragraph" w:customStyle="1" w:styleId="557182D1C8A6438CA89EECB640119886">
    <w:name w:val="557182D1C8A6438CA89EECB640119886"/>
    <w:rsid w:val="00D82B9E"/>
  </w:style>
  <w:style w:type="paragraph" w:customStyle="1" w:styleId="D615C137675542AD803AB476F69D518B">
    <w:name w:val="D615C137675542AD803AB476F69D518B"/>
    <w:rsid w:val="00D82B9E"/>
  </w:style>
  <w:style w:type="paragraph" w:customStyle="1" w:styleId="319875A335644AFA812CBF6B9E22306F">
    <w:name w:val="319875A335644AFA812CBF6B9E22306F"/>
    <w:rsid w:val="00D82B9E"/>
  </w:style>
  <w:style w:type="paragraph" w:customStyle="1" w:styleId="34CBB2533BF74386ADB5247D98394F9A">
    <w:name w:val="34CBB2533BF74386ADB5247D98394F9A"/>
    <w:rsid w:val="00D82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2025-05-26T00:00:00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Tal17</b:Tag>
    <b:SourceType>InternetSite</b:SourceType>
    <b:Guid>{E266DF8C-F969-492A-AF15-7982B2C6B918}</b:Guid>
    <b:Title>Uitspraak van het Nederlands</b:Title>
    <b:Year>2017</b:Year>
    <b:Author>
      <b:Author>
        <b:NameList>
          <b:Person>
            <b:Last>Groningen</b:Last>
            <b:First>Talencentrum</b:First>
            <b:Middle>van de Rijksuniversiteit</b:Middle>
          </b:Person>
        </b:NameList>
      </b:Author>
    </b:Author>
    <b:InternetSiteTitle>Uitspraak van het Nederlands</b:InternetSiteTitle>
    <b:URL>Kun je de klanken in de zinnen goed uitspreken? </b:URL>
    <b:RefOrder>1</b:RefOrder>
  </b:Source>
  <b:Source>
    <b:Tag>Den25</b:Tag>
    <b:SourceType>InternetSite</b:SourceType>
    <b:Guid>{B09A840C-FA1D-4789-96CD-5A77138DC503}</b:Guid>
    <b:Author>
      <b:Author>
        <b:NameList>
          <b:Person>
            <b:Last>Leeuwen</b:Last>
            <b:First>Dennis</b:First>
            <b:Middle>van</b:Middle>
          </b:Person>
        </b:NameList>
      </b:Author>
    </b:Author>
    <b:Title>Your health; spiergeheugen</b:Title>
    <b:InternetSiteTitle>Your health</b:InternetSiteTitle>
    <b:Year>2025</b:Year>
    <b:URL>https://www.yourhealthpt.nl/spiergeheugen/#:~:text=Het%20spiergeheugen%20is%20het%20onbewuste,tijdens%20het%20leren%20van%20bewegingen.</b:URL>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D7DDB3-64FE-46B1-853C-995AE4DE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1760</Words>
  <Characters>9680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‘Wat zeg je?’</vt:lpstr>
    </vt:vector>
  </TitlesOfParts>
  <Company>ROC van Twente</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zeg je?’</dc:title>
  <dc:subject>Docentenhandleiding website</dc:subject>
  <dc:creator>Auteur: Tanja Vugteveen</dc:creator>
  <cp:keywords/>
  <dc:description/>
  <cp:lastModifiedBy>Tanja Vugteveen</cp:lastModifiedBy>
  <cp:revision>13</cp:revision>
  <dcterms:created xsi:type="dcterms:W3CDTF">2025-05-16T09:32:00Z</dcterms:created>
  <dcterms:modified xsi:type="dcterms:W3CDTF">2025-05-25T17:31:00Z</dcterms:modified>
</cp:coreProperties>
</file>